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C22" w:rsidRPr="00C21C22" w:rsidRDefault="00C21C22" w:rsidP="00C21C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1C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Аннотация </w:t>
      </w:r>
    </w:p>
    <w:p w:rsidR="00C21C22" w:rsidRPr="00C21C22" w:rsidRDefault="00C21C22" w:rsidP="00C21C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1C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дополнительной общеобразовательной общеразвивающей программе </w:t>
      </w:r>
    </w:p>
    <w:p w:rsidR="00B421A5" w:rsidRDefault="00C21C22" w:rsidP="00C21C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kern w:val="36"/>
          <w:sz w:val="24"/>
          <w:szCs w:val="24"/>
          <w:lang w:eastAsia="ru-RU"/>
        </w:rPr>
      </w:pPr>
      <w:r w:rsidRPr="00C21C22">
        <w:rPr>
          <w:rFonts w:ascii="Times New Roman" w:eastAsia="Times New Roman" w:hAnsi="Times New Roman"/>
          <w:b/>
          <w:bCs/>
          <w:color w:val="00000A"/>
          <w:kern w:val="36"/>
          <w:sz w:val="24"/>
          <w:szCs w:val="24"/>
          <w:lang w:eastAsia="ru-RU"/>
        </w:rPr>
        <w:t>«Театральная студия»</w:t>
      </w:r>
    </w:p>
    <w:p w:rsidR="000C147C" w:rsidRDefault="000C147C" w:rsidP="00C21C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kern w:val="36"/>
          <w:sz w:val="24"/>
          <w:szCs w:val="24"/>
          <w:lang w:eastAsia="ru-RU"/>
        </w:rPr>
      </w:pPr>
    </w:p>
    <w:p w:rsidR="008E5C9C" w:rsidRDefault="008E5C9C" w:rsidP="009331C3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proofErr w:type="gramStart"/>
      <w:r w:rsidRPr="007C2C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Дополнительная общеобразовательная общеразвивающая программа  «Театральная студия» составлена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2CB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начального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среднего, </w:t>
      </w:r>
      <w:r w:rsidRPr="007C2CB9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общего образования </w:t>
      </w:r>
      <w:r w:rsidR="009331C3">
        <w:rPr>
          <w:rFonts w:ascii="Times New Roman" w:hAnsi="Times New Roman"/>
          <w:sz w:val="24"/>
          <w:szCs w:val="24"/>
        </w:rPr>
        <w:t xml:space="preserve">на основании </w:t>
      </w:r>
      <w:r w:rsidRPr="007C2CB9">
        <w:rPr>
          <w:rFonts w:ascii="Times New Roman" w:hAnsi="Times New Roman"/>
          <w:sz w:val="24"/>
          <w:szCs w:val="24"/>
        </w:rPr>
        <w:t>Федерального Закона «Об образ</w:t>
      </w:r>
      <w:r>
        <w:rPr>
          <w:rFonts w:ascii="Times New Roman" w:hAnsi="Times New Roman"/>
          <w:sz w:val="24"/>
          <w:szCs w:val="24"/>
        </w:rPr>
        <w:t>овании в Российской Федерации» № 273-ФЗ от 29.12.2012г.,</w:t>
      </w:r>
      <w:r w:rsidR="009331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Приказа Министерства образования и науки Российской Федерации от 29 августа 2013 г. №1008</w:t>
      </w:r>
      <w:r w:rsidRPr="007C2CB9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дополнительным </w:t>
      </w:r>
      <w:r w:rsidR="009331C3">
        <w:rPr>
          <w:rFonts w:ascii="Times New Roman" w:hAnsi="Times New Roman"/>
          <w:sz w:val="24"/>
          <w:szCs w:val="24"/>
        </w:rPr>
        <w:t xml:space="preserve">общеобразовательным программам», </w:t>
      </w:r>
      <w:r>
        <w:rPr>
          <w:rFonts w:ascii="Times New Roman" w:hAnsi="Times New Roman"/>
          <w:sz w:val="24"/>
          <w:szCs w:val="24"/>
        </w:rPr>
        <w:t>Концепции развития дополнительного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образования дете</w:t>
      </w:r>
      <w:r w:rsidR="009331C3">
        <w:rPr>
          <w:rFonts w:ascii="Times New Roman" w:hAnsi="Times New Roman"/>
          <w:sz w:val="24"/>
          <w:szCs w:val="24"/>
        </w:rPr>
        <w:t xml:space="preserve">й от 4 сентября 2014 г. №1726-р, </w:t>
      </w:r>
      <w:r>
        <w:rPr>
          <w:rFonts w:ascii="Times New Roman" w:hAnsi="Times New Roman"/>
          <w:sz w:val="24"/>
          <w:szCs w:val="24"/>
        </w:rPr>
        <w:tab/>
      </w:r>
      <w:r w:rsidRPr="00DB03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Закона</w:t>
      </w:r>
      <w:r w:rsidRPr="007C2CB9">
        <w:rPr>
          <w:rFonts w:ascii="Times New Roman" w:hAnsi="Times New Roman"/>
          <w:sz w:val="24"/>
          <w:szCs w:val="24"/>
        </w:rPr>
        <w:t xml:space="preserve"> Ямало-Ненецкого автономного округа от 27.06.2013 г. № 55-ЗАО «Об образовании в Ям</w:t>
      </w:r>
      <w:r>
        <w:rPr>
          <w:rFonts w:ascii="Times New Roman" w:hAnsi="Times New Roman"/>
          <w:sz w:val="24"/>
          <w:szCs w:val="24"/>
        </w:rPr>
        <w:t>а</w:t>
      </w:r>
      <w:r w:rsidR="009331C3">
        <w:rPr>
          <w:rFonts w:ascii="Times New Roman" w:hAnsi="Times New Roman"/>
          <w:sz w:val="24"/>
          <w:szCs w:val="24"/>
        </w:rPr>
        <w:t xml:space="preserve">ло-Ненецком автономном округе», </w:t>
      </w:r>
      <w:r>
        <w:rPr>
          <w:rFonts w:ascii="Times New Roman" w:hAnsi="Times New Roman"/>
          <w:sz w:val="24"/>
          <w:szCs w:val="24"/>
        </w:rPr>
        <w:t>на основе авторских программ</w:t>
      </w:r>
      <w:r w:rsidRPr="007C2CB9">
        <w:rPr>
          <w:rFonts w:ascii="Times New Roman" w:hAnsi="Times New Roman"/>
          <w:sz w:val="24"/>
          <w:szCs w:val="24"/>
        </w:rPr>
        <w:t xml:space="preserve"> </w:t>
      </w:r>
      <w:r w:rsidRPr="007C2CB9">
        <w:rPr>
          <w:rFonts w:ascii="Times New Roman" w:hAnsi="Times New Roman"/>
          <w:sz w:val="24"/>
          <w:szCs w:val="24"/>
          <w:lang w:eastAsia="ru-RU"/>
        </w:rPr>
        <w:t xml:space="preserve">О. Н. Соболевой «Театр, где играют дети»; </w:t>
      </w:r>
      <w:r w:rsidRPr="00824C45">
        <w:rPr>
          <w:rFonts w:ascii="Times New Roman" w:hAnsi="Times New Roman"/>
          <w:sz w:val="24"/>
          <w:szCs w:val="24"/>
          <w:lang w:eastAsia="ru-RU"/>
        </w:rPr>
        <w:t xml:space="preserve">И. В. </w:t>
      </w:r>
      <w:proofErr w:type="spellStart"/>
      <w:r w:rsidRPr="00824C45">
        <w:rPr>
          <w:rFonts w:ascii="Times New Roman" w:hAnsi="Times New Roman"/>
          <w:sz w:val="24"/>
          <w:szCs w:val="24"/>
          <w:lang w:eastAsia="ru-RU"/>
        </w:rPr>
        <w:t>Батюк</w:t>
      </w:r>
      <w:proofErr w:type="spellEnd"/>
      <w:r w:rsidRPr="00824C45">
        <w:rPr>
          <w:rFonts w:ascii="Times New Roman" w:hAnsi="Times New Roman"/>
          <w:sz w:val="24"/>
          <w:szCs w:val="24"/>
          <w:lang w:eastAsia="ru-RU"/>
        </w:rPr>
        <w:t xml:space="preserve"> «Театр юного актера»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E108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программы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.Ершовой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«Уроки театра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школе»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методик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К.</w:t>
      </w:r>
      <w:r w:rsidR="009331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Станиславского, Е.</w:t>
      </w:r>
      <w:r w:rsidR="009331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товского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</w:p>
    <w:p w:rsidR="008E5C9C" w:rsidRPr="00E1085A" w:rsidRDefault="008E5C9C" w:rsidP="008E5C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3D78">
        <w:rPr>
          <w:rFonts w:ascii="Times New Roman" w:eastAsia="Arial" w:hAnsi="Times New Roman"/>
          <w:sz w:val="24"/>
          <w:szCs w:val="24"/>
          <w:lang w:eastAsia="ar-SA"/>
        </w:rPr>
        <w:t xml:space="preserve">Дополнительная общеразвивающая </w:t>
      </w:r>
      <w:r>
        <w:rPr>
          <w:rFonts w:ascii="Times New Roman" w:eastAsia="Arial" w:hAnsi="Times New Roman"/>
          <w:sz w:val="24"/>
          <w:szCs w:val="24"/>
          <w:lang w:eastAsia="ar-SA"/>
        </w:rPr>
        <w:t>общеобразовательная программа</w:t>
      </w:r>
      <w:r w:rsidRPr="006A3D78">
        <w:rPr>
          <w:rFonts w:ascii="Times New Roman" w:eastAsia="Arial" w:hAnsi="Times New Roman"/>
          <w:sz w:val="24"/>
          <w:szCs w:val="24"/>
          <w:lang w:eastAsia="ar-SA"/>
        </w:rPr>
        <w:t xml:space="preserve"> </w:t>
      </w:r>
      <w:r w:rsidRPr="009C5042">
        <w:rPr>
          <w:rFonts w:ascii="Times New Roman" w:eastAsia="Arial" w:hAnsi="Times New Roman"/>
          <w:b/>
          <w:bCs/>
          <w:i/>
          <w:iCs/>
          <w:sz w:val="24"/>
          <w:szCs w:val="24"/>
          <w:lang w:eastAsia="ar-SA"/>
        </w:rPr>
        <w:t>художественной</w:t>
      </w:r>
      <w:r w:rsidRPr="006A3D78">
        <w:rPr>
          <w:rFonts w:ascii="Times New Roman" w:eastAsia="Arial" w:hAnsi="Times New Roman"/>
          <w:b/>
          <w:bCs/>
          <w:iCs/>
          <w:sz w:val="24"/>
          <w:szCs w:val="24"/>
          <w:lang w:eastAsia="ar-SA"/>
        </w:rPr>
        <w:t xml:space="preserve"> </w:t>
      </w:r>
      <w:r w:rsidRPr="009C5042">
        <w:rPr>
          <w:rFonts w:ascii="Times New Roman" w:eastAsia="Arial" w:hAnsi="Times New Roman"/>
          <w:b/>
          <w:bCs/>
          <w:i/>
          <w:iCs/>
          <w:sz w:val="24"/>
          <w:szCs w:val="24"/>
          <w:lang w:eastAsia="ar-SA"/>
        </w:rPr>
        <w:t>направленности</w:t>
      </w:r>
      <w:r w:rsidRPr="006A3D78">
        <w:rPr>
          <w:rFonts w:ascii="Times New Roman" w:eastAsia="Arial" w:hAnsi="Times New Roman"/>
          <w:b/>
          <w:bCs/>
          <w:iCs/>
          <w:sz w:val="24"/>
          <w:szCs w:val="24"/>
          <w:lang w:eastAsia="ar-SA"/>
        </w:rPr>
        <w:t xml:space="preserve"> </w:t>
      </w:r>
      <w:r w:rsidRPr="006A3D78">
        <w:rPr>
          <w:rFonts w:ascii="Times New Roman" w:eastAsia="Times New Roman" w:hAnsi="Times New Roman"/>
          <w:sz w:val="24"/>
          <w:szCs w:val="24"/>
          <w:lang w:eastAsia="ru-RU"/>
        </w:rPr>
        <w:t>ориентирована на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звитие творческих способностей </w:t>
      </w:r>
      <w:r w:rsidRPr="006A3D78">
        <w:rPr>
          <w:rFonts w:ascii="Times New Roman" w:hAnsi="Times New Roman"/>
          <w:color w:val="000000"/>
          <w:sz w:val="24"/>
          <w:szCs w:val="24"/>
          <w:lang w:eastAsia="ru-RU"/>
        </w:rPr>
        <w:t>учащихся, последовательное освое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ние художественных приемов в об</w:t>
      </w:r>
      <w:r w:rsidRPr="006A3D78">
        <w:rPr>
          <w:rFonts w:ascii="Times New Roman" w:hAnsi="Times New Roman"/>
          <w:color w:val="000000"/>
          <w:sz w:val="24"/>
          <w:szCs w:val="24"/>
          <w:lang w:eastAsia="ru-RU"/>
        </w:rPr>
        <w:t>ласти актерского мастерства, режиссуры, сце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нарного мастерства, сценографии.</w:t>
      </w:r>
      <w:r w:rsidRPr="006A3D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E5C9C" w:rsidRPr="007C1158" w:rsidRDefault="008E5C9C" w:rsidP="008E5C9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C504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Цель программы</w:t>
      </w:r>
      <w:r w:rsidRPr="006A3D78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формирование и развитие творческого потенциала личности ребёнка, навыков в области </w:t>
      </w:r>
      <w:r w:rsidRPr="006A3D7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актерского мастерства и сценической речи,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художественного вкуса в процессе театральной деятельности.</w:t>
      </w:r>
    </w:p>
    <w:p w:rsidR="008E5C9C" w:rsidRDefault="008E5C9C" w:rsidP="008E5C9C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</w:r>
      <w:r w:rsidRPr="009C504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Задачи программы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:</w:t>
      </w:r>
    </w:p>
    <w:p w:rsidR="008E5C9C" w:rsidRPr="00626EA6" w:rsidRDefault="008E5C9C" w:rsidP="008E5C9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626EA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формировать</w:t>
      </w:r>
      <w:r w:rsidRPr="00626E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626EA6">
        <w:rPr>
          <w:rFonts w:ascii="Times New Roman" w:eastAsia="Times New Roman" w:hAnsi="Times New Roman"/>
          <w:sz w:val="24"/>
          <w:szCs w:val="24"/>
          <w:lang w:eastAsia="ru-RU"/>
        </w:rPr>
        <w:t>необходимые представления о театральном искусстве, актерские способности,</w:t>
      </w:r>
      <w:r w:rsidRPr="00626E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626EA6">
        <w:rPr>
          <w:rFonts w:ascii="Times New Roman" w:eastAsia="Times New Roman" w:hAnsi="Times New Roman"/>
          <w:sz w:val="24"/>
          <w:szCs w:val="24"/>
          <w:lang w:eastAsia="ru-RU"/>
        </w:rPr>
        <w:t>речевую культуру ребенка,</w:t>
      </w:r>
      <w:r w:rsidRPr="00626E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626EA6">
        <w:rPr>
          <w:rFonts w:ascii="Times New Roman" w:eastAsia="Times New Roman" w:hAnsi="Times New Roman"/>
          <w:sz w:val="24"/>
          <w:szCs w:val="24"/>
          <w:lang w:eastAsia="ru-RU"/>
        </w:rPr>
        <w:t>навыки пластической выразительности;</w:t>
      </w:r>
    </w:p>
    <w:p w:rsidR="008E5C9C" w:rsidRPr="00626EA6" w:rsidRDefault="008E5C9C" w:rsidP="008E5C9C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626EA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развивать </w:t>
      </w:r>
      <w:r w:rsidRPr="00626EA6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интерес к специальным знаниям по теории и истории театрального искусства; творческую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самореализацию умений и навыков в практической театральной деятельности; </w:t>
      </w:r>
    </w:p>
    <w:p w:rsidR="008E5C9C" w:rsidRPr="00626EA6" w:rsidRDefault="008E5C9C" w:rsidP="008E5C9C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EA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воспитывать</w:t>
      </w:r>
      <w:r w:rsidRPr="00626E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эстетический вкус </w:t>
      </w:r>
      <w:r w:rsidRPr="00626EA6">
        <w:rPr>
          <w:rFonts w:ascii="Times New Roman" w:eastAsia="Times New Roman" w:hAnsi="Times New Roman"/>
          <w:sz w:val="24"/>
          <w:szCs w:val="24"/>
          <w:lang w:eastAsia="ru-RU"/>
        </w:rPr>
        <w:t>средствами традиционной отечественной и мировой культуры.</w:t>
      </w:r>
    </w:p>
    <w:p w:rsidR="008E5C9C" w:rsidRDefault="008E5C9C" w:rsidP="009331C3">
      <w:pPr>
        <w:pStyle w:val="a3"/>
        <w:spacing w:before="225" w:after="0" w:line="240" w:lineRule="auto"/>
        <w:ind w:left="0"/>
        <w:jc w:val="both"/>
        <w:rPr>
          <w:rFonts w:ascii="Times New Roman" w:eastAsia="Times New Roman" w:hAnsi="Times New Roman"/>
          <w:b/>
          <w:bCs/>
          <w:color w:val="00000A"/>
          <w:kern w:val="36"/>
          <w:sz w:val="24"/>
          <w:szCs w:val="24"/>
          <w:lang w:eastAsia="ru-RU"/>
        </w:rPr>
      </w:pPr>
      <w:r w:rsidRPr="009331C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ориентирована на учащихся 8-14 лет. </w:t>
      </w:r>
      <w:r w:rsidRPr="00933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Срок реализации </w:t>
      </w:r>
      <w:r w:rsidRPr="009331C3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- 3</w:t>
      </w:r>
      <w:r w:rsidRPr="006A3D7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года, 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общий объём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288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часа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Количество детей в группах – 10</w:t>
      </w:r>
      <w:r w:rsidRPr="006A3D78">
        <w:rPr>
          <w:rFonts w:ascii="Times New Roman" w:eastAsia="Times New Roman" w:hAnsi="Times New Roman"/>
          <w:sz w:val="24"/>
          <w:szCs w:val="24"/>
          <w:lang w:eastAsia="ru-RU"/>
        </w:rPr>
        <w:t xml:space="preserve">-15 чел. </w:t>
      </w:r>
    </w:p>
    <w:p w:rsidR="009331C3" w:rsidRDefault="009331C3" w:rsidP="009331C3">
      <w:pPr>
        <w:pStyle w:val="a3"/>
        <w:spacing w:before="225"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299A">
        <w:rPr>
          <w:rFonts w:ascii="Times New Roman" w:eastAsia="Times New Roman" w:hAnsi="Times New Roman"/>
          <w:sz w:val="24"/>
          <w:szCs w:val="24"/>
          <w:lang w:eastAsia="ru-RU"/>
        </w:rPr>
        <w:t>Занятия состоят из теоретической и практической частей. Теоретическая часть включает краткие сведения о развитии театрального искусства, цикл познавательных бесед о жизни и творчестве великих мастеров театра, беседы о красоте вокруг нас.</w:t>
      </w:r>
    </w:p>
    <w:p w:rsidR="009331C3" w:rsidRDefault="009331C3" w:rsidP="009331C3">
      <w:pPr>
        <w:pStyle w:val="a3"/>
        <w:spacing w:before="225"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299A">
        <w:rPr>
          <w:rFonts w:ascii="Times New Roman" w:eastAsia="Times New Roman" w:hAnsi="Times New Roman"/>
          <w:sz w:val="24"/>
          <w:szCs w:val="24"/>
          <w:lang w:eastAsia="ru-RU"/>
        </w:rPr>
        <w:t>Практическая часть работы направлена на получение навыков сценического мастерства.</w:t>
      </w:r>
    </w:p>
    <w:p w:rsidR="009331C3" w:rsidRDefault="009331C3" w:rsidP="009331C3">
      <w:pPr>
        <w:pStyle w:val="a3"/>
        <w:spacing w:before="225"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процессе освоения учащимися курса дополнительного образования «Театральная студия» формируются</w:t>
      </w:r>
      <w:r w:rsidRPr="006A3D78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основные ключевые компетенции</w:t>
      </w:r>
      <w:r w:rsidRPr="006A3D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учебно-познавательные</w:t>
      </w:r>
      <w:r w:rsidRPr="006A3D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, 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информационно-аналитические, коммуникативные, социально-бытовые, </w:t>
      </w:r>
      <w:proofErr w:type="spellStart"/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также </w:t>
      </w:r>
      <w:r w:rsidRPr="006A3D78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предметные компетенции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культурологические, </w:t>
      </w:r>
      <w:proofErr w:type="spellStart"/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эстетикообразующие</w:t>
      </w:r>
      <w:proofErr w:type="spellEnd"/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креативные, художественно-речевые, художественно-пластические, исполнительские.</w:t>
      </w:r>
      <w:proofErr w:type="gramEnd"/>
    </w:p>
    <w:p w:rsidR="009331C3" w:rsidRDefault="009331C3" w:rsidP="00A675B2">
      <w:pPr>
        <w:spacing w:after="0" w:line="240" w:lineRule="auto"/>
        <w:ind w:firstLine="36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5C9C" w:rsidRPr="00A675B2" w:rsidRDefault="008E5C9C" w:rsidP="00A675B2">
      <w:pPr>
        <w:spacing w:after="0" w:line="240" w:lineRule="auto"/>
        <w:ind w:firstLine="363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6A3D7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составлена с учетом реализации </w:t>
      </w:r>
      <w:proofErr w:type="spellStart"/>
      <w:r w:rsidRPr="006A3D78">
        <w:rPr>
          <w:rFonts w:ascii="Times New Roman" w:eastAsia="Times New Roman" w:hAnsi="Times New Roman"/>
          <w:sz w:val="24"/>
          <w:szCs w:val="24"/>
          <w:lang w:eastAsia="ru-RU"/>
        </w:rPr>
        <w:t>межпредметных</w:t>
      </w:r>
      <w:proofErr w:type="spellEnd"/>
      <w:r w:rsidRPr="006A3D78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связей и </w:t>
      </w:r>
      <w:r w:rsidRPr="006A3D78">
        <w:rPr>
          <w:rFonts w:ascii="Times New Roman" w:eastAsia="Arial" w:hAnsi="Times New Roman"/>
          <w:sz w:val="24"/>
          <w:szCs w:val="24"/>
          <w:lang w:eastAsia="ar-SA"/>
        </w:rPr>
        <w:t xml:space="preserve">является </w:t>
      </w:r>
      <w:r>
        <w:rPr>
          <w:rFonts w:ascii="Times New Roman" w:eastAsia="Arial" w:hAnsi="Times New Roman"/>
          <w:b/>
          <w:i/>
          <w:sz w:val="24"/>
          <w:szCs w:val="24"/>
          <w:lang w:eastAsia="ar-SA"/>
        </w:rPr>
        <w:t>интегрированной</w:t>
      </w:r>
      <w:r w:rsidRPr="00142CA8">
        <w:rPr>
          <w:rFonts w:ascii="Times New Roman" w:eastAsia="Arial" w:hAnsi="Times New Roman"/>
          <w:sz w:val="24"/>
          <w:szCs w:val="24"/>
          <w:lang w:eastAsia="ar-SA"/>
        </w:rPr>
        <w:t>,</w:t>
      </w:r>
      <w:r w:rsidRPr="006A3D78">
        <w:rPr>
          <w:rFonts w:ascii="Times New Roman" w:eastAsia="Arial" w:hAnsi="Times New Roman"/>
          <w:sz w:val="24"/>
          <w:szCs w:val="24"/>
          <w:lang w:eastAsia="ar-SA"/>
        </w:rPr>
        <w:t xml:space="preserve"> так как объединяет знания из разных областей</w:t>
      </w:r>
      <w:r>
        <w:rPr>
          <w:rFonts w:ascii="Times New Roman" w:eastAsia="Arial" w:hAnsi="Times New Roman"/>
          <w:sz w:val="24"/>
          <w:szCs w:val="24"/>
          <w:lang w:eastAsia="ar-SA"/>
        </w:rPr>
        <w:t xml:space="preserve">: литература,  история, театр, </w:t>
      </w:r>
      <w:r w:rsidRPr="006A3D78">
        <w:rPr>
          <w:rFonts w:ascii="Times New Roman" w:eastAsia="Arial" w:hAnsi="Times New Roman"/>
          <w:sz w:val="24"/>
          <w:szCs w:val="24"/>
          <w:lang w:eastAsia="ar-SA"/>
        </w:rPr>
        <w:t>музыка, изобрази</w:t>
      </w:r>
      <w:r>
        <w:rPr>
          <w:rFonts w:ascii="Times New Roman" w:eastAsia="Arial" w:hAnsi="Times New Roman"/>
          <w:sz w:val="24"/>
          <w:szCs w:val="24"/>
          <w:lang w:eastAsia="ar-SA"/>
        </w:rPr>
        <w:t>тельное искусство, хореография.</w:t>
      </w:r>
      <w:r w:rsidRPr="006A3D78">
        <w:rPr>
          <w:rFonts w:ascii="Times New Roman" w:eastAsia="Arial" w:hAnsi="Times New Roman"/>
          <w:sz w:val="24"/>
          <w:szCs w:val="24"/>
          <w:lang w:eastAsia="ar-SA"/>
        </w:rPr>
        <w:t xml:space="preserve"> </w:t>
      </w:r>
    </w:p>
    <w:p w:rsidR="008E5C9C" w:rsidRPr="006A3D78" w:rsidRDefault="008E5C9C" w:rsidP="008E5C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C9C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Формой подведения итогов считать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выступление на школьных праздниках, торжественных и тематических линейках.</w:t>
      </w:r>
      <w:r w:rsidRPr="006A3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A3D78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знаний и умений учащихся  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осуществляется в рамках промежуточной и итоговой аттестации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A3D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r w:rsidRPr="006A3D78">
        <w:rPr>
          <w:rFonts w:ascii="Times New Roman" w:eastAsia="Times New Roman" w:hAnsi="Times New Roman"/>
          <w:sz w:val="24"/>
          <w:szCs w:val="24"/>
          <w:lang w:eastAsia="ru-RU"/>
        </w:rPr>
        <w:t>проводится в форме тестирования, отчётного спектакля, творческих конкурсов.</w:t>
      </w:r>
    </w:p>
    <w:p w:rsidR="008E5C9C" w:rsidRPr="00C21C22" w:rsidRDefault="008E5C9C" w:rsidP="00C21C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kern w:val="36"/>
          <w:sz w:val="24"/>
          <w:szCs w:val="24"/>
          <w:lang w:eastAsia="ru-RU"/>
        </w:rPr>
      </w:pPr>
    </w:p>
    <w:bookmarkEnd w:id="0"/>
    <w:p w:rsidR="00F8470B" w:rsidRDefault="00F8470B"/>
    <w:sectPr w:rsidR="00F8470B" w:rsidSect="00C21C2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DB5"/>
    <w:multiLevelType w:val="multilevel"/>
    <w:tmpl w:val="568EE9FC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720"/>
      </w:p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</w:lvl>
    <w:lvl w:ilvl="3">
      <w:start w:val="1"/>
      <w:numFmt w:val="decimal"/>
      <w:lvlText w:val="%1.%2.%3.%4."/>
      <w:lvlJc w:val="left"/>
      <w:pPr>
        <w:tabs>
          <w:tab w:val="num" w:pos="2484"/>
        </w:tabs>
        <w:ind w:left="2484" w:hanging="1080"/>
      </w:p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608"/>
        </w:tabs>
        <w:ind w:left="46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076"/>
        </w:tabs>
        <w:ind w:left="50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2160"/>
      </w:pPr>
    </w:lvl>
  </w:abstractNum>
  <w:abstractNum w:abstractNumId="1">
    <w:nsid w:val="00932E61"/>
    <w:multiLevelType w:val="multilevel"/>
    <w:tmpl w:val="E86AD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75D1F41"/>
    <w:multiLevelType w:val="multilevel"/>
    <w:tmpl w:val="7B143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8007F9B"/>
    <w:multiLevelType w:val="hybridMultilevel"/>
    <w:tmpl w:val="808C1E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E4C7710"/>
    <w:multiLevelType w:val="hybridMultilevel"/>
    <w:tmpl w:val="71589E98"/>
    <w:lvl w:ilvl="0" w:tplc="60BA528E">
      <w:start w:val="1"/>
      <w:numFmt w:val="decimal"/>
      <w:lvlText w:val="%1-"/>
      <w:lvlJc w:val="left"/>
      <w:pPr>
        <w:ind w:left="720" w:hanging="360"/>
      </w:pPr>
      <w:rPr>
        <w:color w:val="000000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72821"/>
    <w:multiLevelType w:val="multilevel"/>
    <w:tmpl w:val="6BAC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29062D"/>
    <w:multiLevelType w:val="hybridMultilevel"/>
    <w:tmpl w:val="80EAF1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D2874"/>
    <w:multiLevelType w:val="hybridMultilevel"/>
    <w:tmpl w:val="826CDFD2"/>
    <w:lvl w:ilvl="0" w:tplc="B16863F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2C55A90"/>
    <w:multiLevelType w:val="hybridMultilevel"/>
    <w:tmpl w:val="3CC6F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7E68E2"/>
    <w:multiLevelType w:val="multilevel"/>
    <w:tmpl w:val="FA42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600E"/>
    <w:rsid w:val="000C147C"/>
    <w:rsid w:val="006A09E5"/>
    <w:rsid w:val="008E5C9C"/>
    <w:rsid w:val="009331C3"/>
    <w:rsid w:val="0096600E"/>
    <w:rsid w:val="00A675B2"/>
    <w:rsid w:val="00B421A5"/>
    <w:rsid w:val="00C21C22"/>
    <w:rsid w:val="00C947F3"/>
    <w:rsid w:val="00CD40AA"/>
    <w:rsid w:val="00D6236A"/>
    <w:rsid w:val="00F84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1A5"/>
    <w:pPr>
      <w:ind w:left="720"/>
      <w:contextualSpacing/>
    </w:pPr>
  </w:style>
  <w:style w:type="character" w:customStyle="1" w:styleId="a4">
    <w:name w:val="Основной текст_"/>
    <w:basedOn w:val="a0"/>
    <w:link w:val="1"/>
    <w:semiHidden/>
    <w:locked/>
    <w:rsid w:val="00B421A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4"/>
    <w:semiHidden/>
    <w:rsid w:val="00B421A5"/>
    <w:pPr>
      <w:shd w:val="clear" w:color="auto" w:fill="FFFFFF"/>
      <w:spacing w:after="180" w:line="235" w:lineRule="exact"/>
      <w:ind w:hanging="220"/>
      <w:jc w:val="both"/>
    </w:pPr>
    <w:rPr>
      <w:rFonts w:ascii="Times New Roman" w:eastAsia="Times New Roman" w:hAnsi="Times New Roman"/>
      <w:sz w:val="18"/>
      <w:szCs w:val="18"/>
    </w:rPr>
  </w:style>
  <w:style w:type="table" w:styleId="a5">
    <w:name w:val="Table Grid"/>
    <w:basedOn w:val="a1"/>
    <w:uiPriority w:val="59"/>
    <w:rsid w:val="00B421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1A5"/>
    <w:pPr>
      <w:ind w:left="720"/>
      <w:contextualSpacing/>
    </w:pPr>
  </w:style>
  <w:style w:type="character" w:customStyle="1" w:styleId="a4">
    <w:name w:val="Основной текст_"/>
    <w:basedOn w:val="a0"/>
    <w:link w:val="1"/>
    <w:semiHidden/>
    <w:locked/>
    <w:rsid w:val="00B421A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4"/>
    <w:semiHidden/>
    <w:rsid w:val="00B421A5"/>
    <w:pPr>
      <w:shd w:val="clear" w:color="auto" w:fill="FFFFFF"/>
      <w:spacing w:after="180" w:line="235" w:lineRule="exact"/>
      <w:ind w:hanging="220"/>
      <w:jc w:val="both"/>
    </w:pPr>
    <w:rPr>
      <w:rFonts w:ascii="Times New Roman" w:eastAsia="Times New Roman" w:hAnsi="Times New Roman"/>
      <w:sz w:val="18"/>
      <w:szCs w:val="18"/>
    </w:rPr>
  </w:style>
  <w:style w:type="table" w:styleId="a5">
    <w:name w:val="Table Grid"/>
    <w:basedOn w:val="a1"/>
    <w:uiPriority w:val="59"/>
    <w:rsid w:val="00B421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Учитель2</dc:creator>
  <cp:keywords/>
  <dc:description/>
  <cp:lastModifiedBy>Краснова</cp:lastModifiedBy>
  <cp:revision>9</cp:revision>
  <dcterms:created xsi:type="dcterms:W3CDTF">2017-01-23T07:22:00Z</dcterms:created>
  <dcterms:modified xsi:type="dcterms:W3CDTF">2019-12-03T06:55:00Z</dcterms:modified>
</cp:coreProperties>
</file>