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DE" w:rsidRPr="00D128F8" w:rsidRDefault="006446DE" w:rsidP="006446DE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D128F8">
        <w:rPr>
          <w:b/>
          <w:sz w:val="24"/>
          <w:szCs w:val="24"/>
        </w:rPr>
        <w:t xml:space="preserve">Аннотация </w:t>
      </w:r>
    </w:p>
    <w:p w:rsidR="006446DE" w:rsidRPr="00D128F8" w:rsidRDefault="006446DE" w:rsidP="006446DE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D128F8">
        <w:rPr>
          <w:b/>
          <w:sz w:val="24"/>
          <w:szCs w:val="24"/>
        </w:rPr>
        <w:t xml:space="preserve">к дополнительной общеобразовательной общеразвивающей программе </w:t>
      </w:r>
    </w:p>
    <w:p w:rsidR="006446DE" w:rsidRDefault="006446DE" w:rsidP="006446DE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«Юный художник»</w:t>
      </w:r>
    </w:p>
    <w:p w:rsidR="006446DE" w:rsidRPr="005F5785" w:rsidRDefault="006446DE" w:rsidP="006446DE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bookmarkStart w:id="0" w:name="_GoBack"/>
      <w:bookmarkEnd w:id="0"/>
    </w:p>
    <w:p w:rsidR="000D4479" w:rsidRDefault="000D4479" w:rsidP="009770DE">
      <w:pPr>
        <w:ind w:right="-142" w:firstLine="708"/>
        <w:jc w:val="both"/>
        <w:rPr>
          <w:sz w:val="24"/>
          <w:szCs w:val="24"/>
        </w:rPr>
      </w:pPr>
      <w:r w:rsidRPr="002905CB">
        <w:rPr>
          <w:sz w:val="24"/>
          <w:szCs w:val="24"/>
        </w:rPr>
        <w:t>Дополнительная  общеобразовательная  общеразвивающая программа  «Юный художник» предназначена для дополнительного образования учащихся 10-12 лет.  Программа составлена на основе</w:t>
      </w:r>
      <w:r w:rsidRPr="002905CB">
        <w:rPr>
          <w:bCs/>
          <w:sz w:val="24"/>
          <w:szCs w:val="24"/>
        </w:rPr>
        <w:t xml:space="preserve"> федерального государственного образовательного стандарта основного общего образования</w:t>
      </w:r>
      <w:r w:rsidRPr="002905CB">
        <w:rPr>
          <w:sz w:val="24"/>
          <w:szCs w:val="24"/>
        </w:rPr>
        <w:t xml:space="preserve"> по изобразительному искусству</w:t>
      </w:r>
      <w:r w:rsidRPr="002905CB">
        <w:rPr>
          <w:bCs/>
          <w:sz w:val="24"/>
          <w:szCs w:val="24"/>
        </w:rPr>
        <w:t xml:space="preserve">, основной образовательной программы основного общего образования МБОУ СОШ №3, учебного плана </w:t>
      </w:r>
      <w:r w:rsidRPr="002905CB">
        <w:rPr>
          <w:sz w:val="24"/>
          <w:szCs w:val="24"/>
        </w:rPr>
        <w:t xml:space="preserve">дополнительного образования </w:t>
      </w:r>
      <w:r w:rsidRPr="002905CB">
        <w:rPr>
          <w:bCs/>
          <w:color w:val="000000"/>
          <w:sz w:val="24"/>
          <w:szCs w:val="24"/>
        </w:rPr>
        <w:t>МБОУ СОШ №3</w:t>
      </w:r>
      <w:r w:rsidRPr="002905CB">
        <w:rPr>
          <w:bCs/>
          <w:sz w:val="24"/>
          <w:szCs w:val="24"/>
        </w:rPr>
        <w:t xml:space="preserve">, </w:t>
      </w:r>
      <w:r w:rsidRPr="002905CB">
        <w:rPr>
          <w:sz w:val="24"/>
          <w:szCs w:val="24"/>
        </w:rPr>
        <w:t xml:space="preserve">авторской программы педагога дополнительного образования МОУ СОШ №2 </w:t>
      </w:r>
      <w:proofErr w:type="spellStart"/>
      <w:r w:rsidRPr="002905CB">
        <w:rPr>
          <w:sz w:val="24"/>
          <w:szCs w:val="24"/>
        </w:rPr>
        <w:t>Халиковой</w:t>
      </w:r>
      <w:proofErr w:type="spellEnd"/>
      <w:r w:rsidRPr="002905CB">
        <w:rPr>
          <w:sz w:val="24"/>
          <w:szCs w:val="24"/>
        </w:rPr>
        <w:t xml:space="preserve"> Фирюзы </w:t>
      </w:r>
      <w:proofErr w:type="spellStart"/>
      <w:r w:rsidRPr="002905CB">
        <w:rPr>
          <w:sz w:val="24"/>
          <w:szCs w:val="24"/>
        </w:rPr>
        <w:t>Тагировны</w:t>
      </w:r>
      <w:proofErr w:type="spellEnd"/>
      <w:r>
        <w:rPr>
          <w:sz w:val="24"/>
          <w:szCs w:val="24"/>
        </w:rPr>
        <w:t>.</w:t>
      </w:r>
    </w:p>
    <w:p w:rsidR="000D4479" w:rsidRPr="005D56B9" w:rsidRDefault="000D4479" w:rsidP="00B22683">
      <w:pPr>
        <w:pStyle w:val="12"/>
        <w:widowControl w:val="0"/>
        <w:spacing w:after="0" w:line="240" w:lineRule="auto"/>
        <w:ind w:left="0" w:right="-86" w:firstLine="708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5D56B9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Направленность программы</w:t>
      </w:r>
    </w:p>
    <w:p w:rsidR="000D4479" w:rsidRPr="0057378C" w:rsidRDefault="000D4479" w:rsidP="00DD76E8">
      <w:pPr>
        <w:shd w:val="clear" w:color="auto" w:fill="FFFFFF"/>
        <w:tabs>
          <w:tab w:val="left" w:pos="709"/>
        </w:tabs>
        <w:ind w:right="-86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Pr="005D56B9">
        <w:rPr>
          <w:sz w:val="24"/>
          <w:szCs w:val="24"/>
        </w:rPr>
        <w:t>Дополнительная  общеобразовательная  общеразвивающая программа</w:t>
      </w:r>
      <w:r w:rsidRPr="00F0161B">
        <w:rPr>
          <w:b/>
        </w:rPr>
        <w:t xml:space="preserve"> </w:t>
      </w:r>
      <w:r w:rsidRPr="0057378C">
        <w:rPr>
          <w:sz w:val="24"/>
          <w:szCs w:val="24"/>
        </w:rPr>
        <w:t xml:space="preserve">  «Юный художник» учитывает методические рекомендации в работе с детьми и направлена на художественно-эстетическое развитие. </w:t>
      </w:r>
    </w:p>
    <w:p w:rsidR="000D4479" w:rsidRPr="005D56B9" w:rsidRDefault="00B22683" w:rsidP="00DD76E8">
      <w:pPr>
        <w:tabs>
          <w:tab w:val="left" w:pos="709"/>
        </w:tabs>
        <w:ind w:right="-86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="000D4479" w:rsidRPr="005D56B9">
        <w:rPr>
          <w:b/>
          <w:i/>
          <w:sz w:val="24"/>
          <w:szCs w:val="24"/>
        </w:rPr>
        <w:t>Актуальность программы</w:t>
      </w:r>
    </w:p>
    <w:p w:rsidR="000D4479" w:rsidRPr="006F33C5" w:rsidRDefault="000D4479" w:rsidP="009770DE">
      <w:pPr>
        <w:ind w:right="-8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0261A">
        <w:rPr>
          <w:sz w:val="24"/>
          <w:szCs w:val="24"/>
        </w:rPr>
        <w:t>Выбор данной программ</w:t>
      </w:r>
      <w:r>
        <w:rPr>
          <w:sz w:val="24"/>
          <w:szCs w:val="24"/>
        </w:rPr>
        <w:t>ы</w:t>
      </w:r>
      <w:r w:rsidRPr="0000261A">
        <w:rPr>
          <w:sz w:val="24"/>
          <w:szCs w:val="24"/>
        </w:rPr>
        <w:t xml:space="preserve"> обусловлен тем, чт</w:t>
      </w:r>
      <w:r>
        <w:rPr>
          <w:sz w:val="24"/>
          <w:szCs w:val="24"/>
        </w:rPr>
        <w:t xml:space="preserve">о она </w:t>
      </w:r>
      <w:proofErr w:type="gramStart"/>
      <w:r>
        <w:rPr>
          <w:sz w:val="24"/>
          <w:szCs w:val="24"/>
        </w:rPr>
        <w:t>строится</w:t>
      </w:r>
      <w:proofErr w:type="gramEnd"/>
      <w:r>
        <w:rPr>
          <w:sz w:val="24"/>
          <w:szCs w:val="24"/>
        </w:rPr>
        <w:t xml:space="preserve"> как </w:t>
      </w:r>
      <w:r w:rsidRPr="0000261A">
        <w:rPr>
          <w:sz w:val="24"/>
          <w:szCs w:val="24"/>
        </w:rPr>
        <w:t xml:space="preserve"> развитие программы </w:t>
      </w:r>
      <w:r>
        <w:rPr>
          <w:sz w:val="24"/>
          <w:szCs w:val="24"/>
        </w:rPr>
        <w:t>по изобразительному искусству в школе и</w:t>
      </w:r>
      <w:r w:rsidRPr="0001720A">
        <w:rPr>
          <w:bCs/>
          <w:sz w:val="24"/>
          <w:szCs w:val="24"/>
        </w:rPr>
        <w:t xml:space="preserve"> в ней предусмотрено использование н</w:t>
      </w:r>
      <w:r w:rsidRPr="0001720A">
        <w:rPr>
          <w:sz w:val="24"/>
          <w:szCs w:val="24"/>
        </w:rPr>
        <w:t>етрадиционных техник:</w:t>
      </w:r>
      <w:r w:rsidRPr="0001720A">
        <w:rPr>
          <w:bCs/>
          <w:sz w:val="24"/>
          <w:szCs w:val="24"/>
        </w:rPr>
        <w:t xml:space="preserve"> </w:t>
      </w:r>
      <w:r w:rsidRPr="0001720A">
        <w:rPr>
          <w:sz w:val="24"/>
          <w:szCs w:val="24"/>
        </w:rPr>
        <w:t xml:space="preserve">тычок жесткой полусухой кистью; рисование ладошкой; оттиск поролоном; оттиск пенопластом; оттиск смятой бумагой; восковые мелки и акварель; свеча и акварель; монотипия предметная; черно-белый </w:t>
      </w:r>
      <w:proofErr w:type="spellStart"/>
      <w:r w:rsidRPr="0001720A">
        <w:rPr>
          <w:sz w:val="24"/>
          <w:szCs w:val="24"/>
        </w:rPr>
        <w:t>граттаж</w:t>
      </w:r>
      <w:proofErr w:type="spellEnd"/>
      <w:r w:rsidRPr="0001720A">
        <w:rPr>
          <w:sz w:val="24"/>
          <w:szCs w:val="24"/>
        </w:rPr>
        <w:t xml:space="preserve">; цветной </w:t>
      </w:r>
      <w:proofErr w:type="spellStart"/>
      <w:r w:rsidRPr="0001720A">
        <w:rPr>
          <w:sz w:val="24"/>
          <w:szCs w:val="24"/>
        </w:rPr>
        <w:t>граттаж</w:t>
      </w:r>
      <w:proofErr w:type="spellEnd"/>
      <w:r w:rsidRPr="0001720A">
        <w:rPr>
          <w:sz w:val="24"/>
          <w:szCs w:val="24"/>
        </w:rPr>
        <w:t xml:space="preserve">; </w:t>
      </w:r>
      <w:proofErr w:type="spellStart"/>
      <w:r w:rsidRPr="0001720A">
        <w:rPr>
          <w:sz w:val="24"/>
          <w:szCs w:val="24"/>
        </w:rPr>
        <w:t>кляксография</w:t>
      </w:r>
      <w:proofErr w:type="spellEnd"/>
      <w:r w:rsidRPr="0001720A">
        <w:rPr>
          <w:sz w:val="24"/>
          <w:szCs w:val="24"/>
        </w:rPr>
        <w:t xml:space="preserve">; </w:t>
      </w:r>
      <w:proofErr w:type="spellStart"/>
      <w:r w:rsidRPr="0001720A">
        <w:rPr>
          <w:sz w:val="24"/>
          <w:szCs w:val="24"/>
        </w:rPr>
        <w:t>кляксография</w:t>
      </w:r>
      <w:proofErr w:type="spellEnd"/>
      <w:r w:rsidRPr="0001720A">
        <w:rPr>
          <w:sz w:val="24"/>
          <w:szCs w:val="24"/>
        </w:rPr>
        <w:t xml:space="preserve"> с трубочкой; </w:t>
      </w:r>
      <w:proofErr w:type="spellStart"/>
      <w:r w:rsidRPr="0001720A">
        <w:rPr>
          <w:sz w:val="24"/>
          <w:szCs w:val="24"/>
        </w:rPr>
        <w:t>набрызг</w:t>
      </w:r>
      <w:proofErr w:type="spellEnd"/>
      <w:r w:rsidRPr="0001720A">
        <w:rPr>
          <w:sz w:val="24"/>
          <w:szCs w:val="24"/>
        </w:rPr>
        <w:t>; отпечатки листьев; тиснение; монотипия пейзажная; коллаж.</w:t>
      </w:r>
    </w:p>
    <w:p w:rsidR="000D4479" w:rsidRPr="007957A6" w:rsidRDefault="000D4479" w:rsidP="00B22683">
      <w:pPr>
        <w:pStyle w:val="a7"/>
        <w:spacing w:line="240" w:lineRule="atLeast"/>
        <w:ind w:right="-86" w:firstLine="510"/>
        <w:jc w:val="both"/>
        <w:rPr>
          <w:b w:val="0"/>
        </w:rPr>
      </w:pPr>
      <w:r w:rsidRPr="00B22683">
        <w:rPr>
          <w:i/>
        </w:rPr>
        <w:t>Особенностью программы</w:t>
      </w:r>
      <w:r>
        <w:rPr>
          <w:b w:val="0"/>
        </w:rPr>
        <w:t xml:space="preserve"> </w:t>
      </w:r>
      <w:r w:rsidR="00B22683">
        <w:rPr>
          <w:b w:val="0"/>
        </w:rPr>
        <w:t xml:space="preserve"> </w:t>
      </w:r>
      <w:r>
        <w:rPr>
          <w:b w:val="0"/>
        </w:rPr>
        <w:t>является  выделение большего,  чем в других программах, количества часов на знакомство с нетрадиционными техниками рисования.</w:t>
      </w:r>
      <w:r w:rsidR="007957A6">
        <w:rPr>
          <w:b w:val="0"/>
        </w:rPr>
        <w:t xml:space="preserve"> </w:t>
      </w:r>
      <w:r w:rsidRPr="007957A6">
        <w:rPr>
          <w:b w:val="0"/>
        </w:rPr>
        <w:t xml:space="preserve">Программа составлена в соответствии с возрастными возможностями и учётом уровня развития детей. </w:t>
      </w:r>
    </w:p>
    <w:p w:rsidR="000D4479" w:rsidRPr="00E114F5" w:rsidRDefault="000D4479" w:rsidP="007957A6">
      <w:pPr>
        <w:pStyle w:val="a7"/>
        <w:ind w:right="-86" w:firstLine="510"/>
        <w:jc w:val="both"/>
        <w:rPr>
          <w:i/>
        </w:rPr>
      </w:pPr>
      <w:r w:rsidRPr="00E114F5">
        <w:rPr>
          <w:i/>
        </w:rPr>
        <w:t>Объем программы</w:t>
      </w:r>
      <w:r>
        <w:rPr>
          <w:i/>
        </w:rPr>
        <w:t xml:space="preserve"> и </w:t>
      </w:r>
      <w:r w:rsidRPr="00E114F5">
        <w:rPr>
          <w:i/>
        </w:rPr>
        <w:t>формы организации образовательного процесса</w:t>
      </w:r>
    </w:p>
    <w:p w:rsidR="000D4479" w:rsidRPr="00F0161B" w:rsidRDefault="000D4479" w:rsidP="00DD76E8">
      <w:pPr>
        <w:pStyle w:val="a7"/>
        <w:ind w:right="-86" w:firstLine="708"/>
        <w:jc w:val="both"/>
        <w:rPr>
          <w:b w:val="0"/>
        </w:rPr>
      </w:pPr>
      <w:r w:rsidRPr="00E114F5">
        <w:rPr>
          <w:b w:val="0"/>
          <w:szCs w:val="24"/>
        </w:rPr>
        <w:t>Дополнительная  общеобразовательная  общеразвивающая программа  «Юный художник»</w:t>
      </w:r>
      <w:r w:rsidRPr="00F0161B">
        <w:rPr>
          <w:b w:val="0"/>
        </w:rPr>
        <w:t xml:space="preserve"> </w:t>
      </w:r>
      <w:r>
        <w:rPr>
          <w:b w:val="0"/>
        </w:rPr>
        <w:t xml:space="preserve">рассчитана на один год обучения и </w:t>
      </w:r>
      <w:r w:rsidRPr="00F0161B">
        <w:rPr>
          <w:b w:val="0"/>
        </w:rPr>
        <w:t>реализуется через групповую и индивидуальную формы  работы. Групповые занятия рассчитаны на 3</w:t>
      </w:r>
      <w:r>
        <w:rPr>
          <w:b w:val="0"/>
        </w:rPr>
        <w:t>8</w:t>
      </w:r>
      <w:r w:rsidRPr="00F0161B">
        <w:rPr>
          <w:b w:val="0"/>
        </w:rPr>
        <w:t xml:space="preserve"> рабочих недель с учетом каникулярного времени (4 часа в неделю). Индивидуальные занятия рассчитаны на 3</w:t>
      </w:r>
      <w:r>
        <w:rPr>
          <w:b w:val="0"/>
        </w:rPr>
        <w:t>7</w:t>
      </w:r>
      <w:r w:rsidRPr="00F0161B">
        <w:rPr>
          <w:b w:val="0"/>
        </w:rPr>
        <w:t xml:space="preserve"> рабочих недель с учетом каникулярного времени (</w:t>
      </w:r>
      <w:r>
        <w:rPr>
          <w:b w:val="0"/>
        </w:rPr>
        <w:t xml:space="preserve">2 </w:t>
      </w:r>
      <w:r w:rsidRPr="00F0161B">
        <w:rPr>
          <w:b w:val="0"/>
        </w:rPr>
        <w:t xml:space="preserve"> часа в неделю). Совпадение рабочего режима с праздничными днями 0</w:t>
      </w:r>
      <w:r>
        <w:rPr>
          <w:b w:val="0"/>
        </w:rPr>
        <w:t>2</w:t>
      </w:r>
      <w:r w:rsidRPr="00F0161B">
        <w:rPr>
          <w:b w:val="0"/>
        </w:rPr>
        <w:t xml:space="preserve">.05, </w:t>
      </w:r>
      <w:r>
        <w:rPr>
          <w:b w:val="0"/>
        </w:rPr>
        <w:t>09</w:t>
      </w:r>
      <w:r w:rsidRPr="00F0161B">
        <w:rPr>
          <w:b w:val="0"/>
        </w:rPr>
        <w:t>.0</w:t>
      </w:r>
      <w:r>
        <w:rPr>
          <w:b w:val="0"/>
        </w:rPr>
        <w:t>5</w:t>
      </w:r>
      <w:r w:rsidRPr="00F0161B">
        <w:rPr>
          <w:b w:val="0"/>
        </w:rPr>
        <w:t>.</w:t>
      </w:r>
    </w:p>
    <w:p w:rsidR="000D4479" w:rsidRPr="00F0161B" w:rsidRDefault="000D4479" w:rsidP="000D4479">
      <w:pPr>
        <w:pStyle w:val="a7"/>
        <w:ind w:left="80" w:right="-1050" w:firstLine="628"/>
        <w:jc w:val="both"/>
        <w:rPr>
          <w:b w:val="0"/>
        </w:rPr>
      </w:pPr>
      <w:r w:rsidRPr="00F0161B">
        <w:rPr>
          <w:b w:val="0"/>
        </w:rPr>
        <w:t>В ходе реализации данной программы предусмотрено:</w:t>
      </w:r>
    </w:p>
    <w:p w:rsidR="000D4479" w:rsidRPr="00F0161B" w:rsidRDefault="000D4479" w:rsidP="000D4479">
      <w:pPr>
        <w:pStyle w:val="a7"/>
        <w:ind w:left="80" w:right="-1050" w:firstLine="628"/>
        <w:jc w:val="both"/>
        <w:rPr>
          <w:b w:val="0"/>
        </w:rPr>
      </w:pPr>
      <w:r w:rsidRPr="00F0161B">
        <w:rPr>
          <w:b w:val="0"/>
        </w:rPr>
        <w:t>-практические работы;</w:t>
      </w:r>
    </w:p>
    <w:p w:rsidR="000D4479" w:rsidRPr="00F0161B" w:rsidRDefault="000D4479" w:rsidP="000D4479">
      <w:pPr>
        <w:pStyle w:val="a7"/>
        <w:ind w:left="80" w:right="-1050" w:firstLine="628"/>
        <w:jc w:val="both"/>
        <w:rPr>
          <w:b w:val="0"/>
        </w:rPr>
      </w:pPr>
      <w:r w:rsidRPr="00F0161B">
        <w:rPr>
          <w:b w:val="0"/>
        </w:rPr>
        <w:t>-проектные работы;</w:t>
      </w:r>
    </w:p>
    <w:p w:rsidR="000D4479" w:rsidRPr="00F0161B" w:rsidRDefault="000D4479" w:rsidP="000D4479">
      <w:pPr>
        <w:pStyle w:val="a7"/>
        <w:ind w:left="80" w:right="-1050" w:firstLine="628"/>
        <w:jc w:val="both"/>
        <w:rPr>
          <w:b w:val="0"/>
        </w:rPr>
      </w:pPr>
      <w:r w:rsidRPr="00F0161B">
        <w:rPr>
          <w:b w:val="0"/>
        </w:rPr>
        <w:t>-творческие работы;</w:t>
      </w:r>
    </w:p>
    <w:p w:rsidR="000D4479" w:rsidRPr="00F0161B" w:rsidRDefault="000D4479" w:rsidP="000D4479">
      <w:pPr>
        <w:pStyle w:val="a7"/>
        <w:ind w:left="80" w:right="-1050" w:firstLine="628"/>
        <w:jc w:val="both"/>
        <w:rPr>
          <w:b w:val="0"/>
        </w:rPr>
      </w:pPr>
      <w:r w:rsidRPr="00F0161B">
        <w:rPr>
          <w:b w:val="0"/>
        </w:rPr>
        <w:t>-выставки.</w:t>
      </w:r>
    </w:p>
    <w:p w:rsidR="000D4479" w:rsidRDefault="000D4479" w:rsidP="00ED272A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результате освоения данной программы </w:t>
      </w:r>
      <w:r w:rsidRPr="00ED272A">
        <w:rPr>
          <w:b/>
          <w:i/>
          <w:sz w:val="24"/>
          <w:szCs w:val="24"/>
        </w:rPr>
        <w:t>ученик научится:</w:t>
      </w:r>
    </w:p>
    <w:p w:rsidR="0071203C" w:rsidRPr="0011262F" w:rsidRDefault="000D4479" w:rsidP="0011262F">
      <w:pPr>
        <w:pStyle w:val="aa"/>
        <w:numPr>
          <w:ilvl w:val="0"/>
          <w:numId w:val="6"/>
        </w:numPr>
        <w:jc w:val="both"/>
        <w:rPr>
          <w:sz w:val="24"/>
          <w:szCs w:val="24"/>
        </w:rPr>
      </w:pPr>
      <w:r w:rsidRPr="0011262F">
        <w:rPr>
          <w:sz w:val="24"/>
          <w:szCs w:val="24"/>
        </w:rPr>
        <w:t>нетрадиционным приемам рисования красками, мелками, карандашами и т.д.;</w:t>
      </w:r>
    </w:p>
    <w:p w:rsidR="0071203C" w:rsidRPr="00ED272A" w:rsidRDefault="0071203C" w:rsidP="00ED272A">
      <w:pPr>
        <w:pStyle w:val="ab"/>
        <w:numPr>
          <w:ilvl w:val="0"/>
          <w:numId w:val="6"/>
        </w:numPr>
        <w:jc w:val="both"/>
        <w:rPr>
          <w:rFonts w:eastAsia="MS Mincho"/>
          <w:sz w:val="24"/>
          <w:szCs w:val="24"/>
        </w:rPr>
      </w:pPr>
      <w:r w:rsidRPr="00ED272A">
        <w:rPr>
          <w:sz w:val="24"/>
          <w:szCs w:val="24"/>
        </w:rPr>
        <w:t>комбинировать известные приёмы художественной деятельности и самостоятельно экспериментировать  с художественными материалами.</w:t>
      </w:r>
    </w:p>
    <w:p w:rsidR="000D4479" w:rsidRPr="00ED272A" w:rsidRDefault="000D4479" w:rsidP="00ED272A">
      <w:pPr>
        <w:pStyle w:val="ab"/>
        <w:numPr>
          <w:ilvl w:val="0"/>
          <w:numId w:val="6"/>
        </w:numPr>
        <w:jc w:val="both"/>
        <w:rPr>
          <w:sz w:val="24"/>
          <w:szCs w:val="24"/>
        </w:rPr>
      </w:pPr>
      <w:r w:rsidRPr="00ED272A">
        <w:rPr>
          <w:sz w:val="24"/>
          <w:szCs w:val="24"/>
        </w:rPr>
        <w:t>воспринимать художественные образы  и выражать цветом, линией передавать, настрое</w:t>
      </w:r>
      <w:r w:rsidRPr="00ED272A">
        <w:rPr>
          <w:sz w:val="24"/>
          <w:szCs w:val="24"/>
        </w:rPr>
        <w:softHyphen/>
        <w:t xml:space="preserve">ние, состояние; </w:t>
      </w:r>
    </w:p>
    <w:p w:rsidR="00B1613B" w:rsidRDefault="00B1613B" w:rsidP="00B1613B">
      <w:pPr>
        <w:keepNext/>
        <w:keepLines/>
        <w:jc w:val="both"/>
        <w:outlineLvl w:val="2"/>
        <w:rPr>
          <w:b/>
          <w:i/>
          <w:sz w:val="24"/>
          <w:szCs w:val="24"/>
        </w:rPr>
      </w:pPr>
      <w:r w:rsidRPr="00B1613B">
        <w:rPr>
          <w:sz w:val="24"/>
          <w:szCs w:val="24"/>
        </w:rPr>
        <w:t xml:space="preserve">Ученик  получит </w:t>
      </w:r>
      <w:r w:rsidRPr="00B1613B">
        <w:rPr>
          <w:b/>
          <w:i/>
          <w:sz w:val="24"/>
          <w:szCs w:val="24"/>
        </w:rPr>
        <w:t>возможность научиться:</w:t>
      </w:r>
    </w:p>
    <w:p w:rsidR="00FA7261" w:rsidRDefault="00FA7261" w:rsidP="00FA7261">
      <w:pPr>
        <w:pStyle w:val="aa"/>
        <w:numPr>
          <w:ilvl w:val="0"/>
          <w:numId w:val="9"/>
        </w:numPr>
        <w:ind w:left="709" w:right="-1050" w:hanging="425"/>
        <w:jc w:val="both"/>
        <w:rPr>
          <w:sz w:val="24"/>
        </w:rPr>
      </w:pPr>
      <w:r>
        <w:rPr>
          <w:sz w:val="24"/>
        </w:rPr>
        <w:t>использовать в своих работах разные художественные материалы;</w:t>
      </w:r>
    </w:p>
    <w:p w:rsidR="00FA7261" w:rsidRDefault="00FA7261" w:rsidP="00FA7261">
      <w:pPr>
        <w:pStyle w:val="aa"/>
        <w:numPr>
          <w:ilvl w:val="0"/>
          <w:numId w:val="9"/>
        </w:numPr>
        <w:ind w:left="709" w:right="-1050" w:hanging="425"/>
        <w:jc w:val="both"/>
        <w:rPr>
          <w:sz w:val="24"/>
        </w:rPr>
      </w:pPr>
      <w:r>
        <w:rPr>
          <w:sz w:val="24"/>
        </w:rPr>
        <w:t>пользоваться разными техниками нетрадиционного рисования;</w:t>
      </w:r>
    </w:p>
    <w:p w:rsidR="00FA7261" w:rsidRDefault="00FA7261" w:rsidP="00FA7261">
      <w:pPr>
        <w:pStyle w:val="aa"/>
        <w:numPr>
          <w:ilvl w:val="0"/>
          <w:numId w:val="9"/>
        </w:numPr>
        <w:ind w:left="709" w:right="-86" w:hanging="425"/>
        <w:jc w:val="both"/>
        <w:rPr>
          <w:sz w:val="24"/>
        </w:rPr>
      </w:pPr>
      <w:r>
        <w:rPr>
          <w:sz w:val="24"/>
        </w:rPr>
        <w:t>выделять интересное, наиболее впечатляющее в сюжете, подчеркивать размером, цветом главное в рисунке;</w:t>
      </w:r>
    </w:p>
    <w:p w:rsidR="00FA7261" w:rsidRDefault="00FA7261" w:rsidP="00FA7261">
      <w:pPr>
        <w:pStyle w:val="aa"/>
        <w:numPr>
          <w:ilvl w:val="0"/>
          <w:numId w:val="9"/>
        </w:numPr>
        <w:ind w:left="709" w:right="-1050" w:hanging="425"/>
        <w:jc w:val="both"/>
        <w:rPr>
          <w:sz w:val="24"/>
        </w:rPr>
      </w:pPr>
      <w:r>
        <w:rPr>
          <w:sz w:val="24"/>
        </w:rPr>
        <w:t>изображать предмет в перспективе с передачей одной и двух точек схода;</w:t>
      </w:r>
    </w:p>
    <w:p w:rsidR="00FA7261" w:rsidRPr="00691287" w:rsidRDefault="00FA7261" w:rsidP="00FA7261">
      <w:pPr>
        <w:pStyle w:val="aa"/>
        <w:numPr>
          <w:ilvl w:val="0"/>
          <w:numId w:val="9"/>
        </w:numPr>
        <w:ind w:left="709" w:right="-86" w:hanging="425"/>
        <w:jc w:val="both"/>
        <w:rPr>
          <w:sz w:val="24"/>
        </w:rPr>
      </w:pPr>
      <w:r>
        <w:rPr>
          <w:sz w:val="24"/>
        </w:rPr>
        <w:t>использовать в изобразительной деятельности бумагу как хороший пластичный материал.</w:t>
      </w:r>
    </w:p>
    <w:p w:rsidR="00FA7261" w:rsidRPr="00B1613B" w:rsidRDefault="00FA7261" w:rsidP="00B1613B">
      <w:pPr>
        <w:keepNext/>
        <w:keepLines/>
        <w:jc w:val="both"/>
        <w:outlineLvl w:val="2"/>
        <w:rPr>
          <w:b/>
          <w:i/>
          <w:sz w:val="24"/>
          <w:szCs w:val="24"/>
        </w:rPr>
      </w:pPr>
    </w:p>
    <w:sectPr w:rsidR="00FA7261" w:rsidRPr="00B1613B" w:rsidSect="009770DE">
      <w:pgSz w:w="11906" w:h="16838"/>
      <w:pgMar w:top="964" w:right="849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0280"/>
    <w:multiLevelType w:val="hybridMultilevel"/>
    <w:tmpl w:val="1CB0E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F0800"/>
    <w:multiLevelType w:val="hybridMultilevel"/>
    <w:tmpl w:val="53426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3F67A08"/>
    <w:multiLevelType w:val="hybridMultilevel"/>
    <w:tmpl w:val="A93268EC"/>
    <w:lvl w:ilvl="0" w:tplc="91A276D4">
      <w:start w:val="1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275859"/>
    <w:multiLevelType w:val="hybridMultilevel"/>
    <w:tmpl w:val="127A201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67535FF"/>
    <w:multiLevelType w:val="hybridMultilevel"/>
    <w:tmpl w:val="BA526CE6"/>
    <w:lvl w:ilvl="0" w:tplc="91A276D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>
    <w:nsid w:val="6A86771B"/>
    <w:multiLevelType w:val="hybridMultilevel"/>
    <w:tmpl w:val="229CFE4C"/>
    <w:lvl w:ilvl="0" w:tplc="91A276D4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FD4F64"/>
    <w:multiLevelType w:val="multilevel"/>
    <w:tmpl w:val="1054D4B0"/>
    <w:lvl w:ilvl="0">
      <w:start w:val="1"/>
      <w:numFmt w:val="decimal"/>
      <w:lvlText w:val="%1)"/>
      <w:lvlJc w:val="left"/>
      <w:pPr>
        <w:tabs>
          <w:tab w:val="num" w:pos="1005"/>
        </w:tabs>
        <w:ind w:left="1005" w:hanging="64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95655C"/>
    <w:multiLevelType w:val="singleLevel"/>
    <w:tmpl w:val="91A276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EFD"/>
    <w:rsid w:val="000A0361"/>
    <w:rsid w:val="000D4479"/>
    <w:rsid w:val="0011262F"/>
    <w:rsid w:val="0052409D"/>
    <w:rsid w:val="005564CA"/>
    <w:rsid w:val="006446DE"/>
    <w:rsid w:val="006C2A05"/>
    <w:rsid w:val="006D5C3D"/>
    <w:rsid w:val="0071203C"/>
    <w:rsid w:val="007957A6"/>
    <w:rsid w:val="009770DE"/>
    <w:rsid w:val="00B1613B"/>
    <w:rsid w:val="00B22683"/>
    <w:rsid w:val="00C11EFD"/>
    <w:rsid w:val="00DD76E8"/>
    <w:rsid w:val="00ED272A"/>
    <w:rsid w:val="00FA7261"/>
    <w:rsid w:val="00FB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4479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44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0D4479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0D44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0D4479"/>
    <w:pPr>
      <w:jc w:val="both"/>
    </w:pPr>
  </w:style>
  <w:style w:type="character" w:customStyle="1" w:styleId="a4">
    <w:name w:val="Основной текст Знак"/>
    <w:basedOn w:val="a0"/>
    <w:link w:val="a3"/>
    <w:rsid w:val="000D44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0D4479"/>
    <w:rPr>
      <w:rFonts w:ascii="Courier New" w:hAnsi="Courier New"/>
      <w:lang w:val="en-US"/>
    </w:rPr>
  </w:style>
  <w:style w:type="character" w:customStyle="1" w:styleId="a6">
    <w:name w:val="Текст Знак"/>
    <w:basedOn w:val="a0"/>
    <w:link w:val="a5"/>
    <w:rsid w:val="000D4479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customStyle="1" w:styleId="11">
    <w:name w:val="Обычный1"/>
    <w:rsid w:val="000D4479"/>
    <w:pPr>
      <w:widowControl w:val="0"/>
      <w:spacing w:before="60" w:after="0" w:line="26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7">
    <w:name w:val="caption"/>
    <w:basedOn w:val="a"/>
    <w:qFormat/>
    <w:rsid w:val="000D4479"/>
    <w:pPr>
      <w:jc w:val="center"/>
    </w:pPr>
    <w:rPr>
      <w:b/>
      <w:sz w:val="24"/>
    </w:rPr>
  </w:style>
  <w:style w:type="paragraph" w:styleId="a8">
    <w:name w:val="Body Text Indent"/>
    <w:basedOn w:val="a"/>
    <w:link w:val="a9"/>
    <w:rsid w:val="000D447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D44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D4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6C2A05"/>
    <w:pPr>
      <w:ind w:left="720"/>
      <w:contextualSpacing/>
    </w:pPr>
  </w:style>
  <w:style w:type="paragraph" w:styleId="ab">
    <w:name w:val="No Spacing"/>
    <w:uiPriority w:val="1"/>
    <w:qFormat/>
    <w:rsid w:val="00ED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4479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44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0D4479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0D44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0D4479"/>
    <w:pPr>
      <w:jc w:val="both"/>
    </w:pPr>
  </w:style>
  <w:style w:type="character" w:customStyle="1" w:styleId="a4">
    <w:name w:val="Основной текст Знак"/>
    <w:basedOn w:val="a0"/>
    <w:link w:val="a3"/>
    <w:rsid w:val="000D44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0D4479"/>
    <w:rPr>
      <w:rFonts w:ascii="Courier New" w:hAnsi="Courier New"/>
      <w:lang w:val="en-US"/>
    </w:rPr>
  </w:style>
  <w:style w:type="character" w:customStyle="1" w:styleId="a6">
    <w:name w:val="Текст Знак"/>
    <w:basedOn w:val="a0"/>
    <w:link w:val="a5"/>
    <w:rsid w:val="000D4479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customStyle="1" w:styleId="11">
    <w:name w:val="Обычный1"/>
    <w:rsid w:val="000D4479"/>
    <w:pPr>
      <w:widowControl w:val="0"/>
      <w:spacing w:before="60" w:after="0" w:line="26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7">
    <w:name w:val="caption"/>
    <w:basedOn w:val="a"/>
    <w:qFormat/>
    <w:rsid w:val="000D4479"/>
    <w:pPr>
      <w:jc w:val="center"/>
    </w:pPr>
    <w:rPr>
      <w:b/>
      <w:sz w:val="24"/>
    </w:rPr>
  </w:style>
  <w:style w:type="paragraph" w:styleId="a8">
    <w:name w:val="Body Text Indent"/>
    <w:basedOn w:val="a"/>
    <w:link w:val="a9"/>
    <w:rsid w:val="000D447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D44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D4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6C2A05"/>
    <w:pPr>
      <w:ind w:left="720"/>
      <w:contextualSpacing/>
    </w:pPr>
  </w:style>
  <w:style w:type="paragraph" w:styleId="ab">
    <w:name w:val="No Spacing"/>
    <w:uiPriority w:val="1"/>
    <w:qFormat/>
    <w:rsid w:val="00ED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Краснова</cp:lastModifiedBy>
  <cp:revision>5</cp:revision>
  <dcterms:created xsi:type="dcterms:W3CDTF">2019-10-23T08:25:00Z</dcterms:created>
  <dcterms:modified xsi:type="dcterms:W3CDTF">2019-12-06T10:21:00Z</dcterms:modified>
</cp:coreProperties>
</file>