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0AE" w:rsidRDefault="00CE10AE" w:rsidP="00A9042B">
      <w:pPr>
        <w:pStyle w:val="a3"/>
        <w:ind w:firstLine="708"/>
        <w:rPr>
          <w:rFonts w:eastAsia="Calibri"/>
          <w:b/>
          <w:lang w:val="en-US"/>
        </w:rPr>
      </w:pPr>
      <w:r>
        <w:rPr>
          <w:rFonts w:eastAsia="Calibri"/>
          <w:b/>
          <w:noProof/>
        </w:rPr>
        <w:drawing>
          <wp:inline distT="0" distB="0" distL="0" distR="0">
            <wp:extent cx="5940425" cy="8534701"/>
            <wp:effectExtent l="19050" t="0" r="3175" b="0"/>
            <wp:docPr id="1" name="Рисунок 1" descr="H:\РАБОТА\РП 2019-2020\титульник русский язык 2020-2021\по русскому (родному) языку 5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РАБОТА\РП 2019-2020\титульник русский язык 2020-2021\по русскому (родному) языку 5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34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0AE" w:rsidRDefault="00CE10AE" w:rsidP="00A9042B">
      <w:pPr>
        <w:pStyle w:val="a3"/>
        <w:ind w:firstLine="708"/>
        <w:rPr>
          <w:rFonts w:eastAsia="Calibri"/>
          <w:b/>
          <w:lang w:val="en-US"/>
        </w:rPr>
      </w:pPr>
    </w:p>
    <w:p w:rsidR="00CE10AE" w:rsidRDefault="00CE10AE" w:rsidP="00A9042B">
      <w:pPr>
        <w:pStyle w:val="a3"/>
        <w:ind w:firstLine="708"/>
        <w:rPr>
          <w:rFonts w:eastAsia="Calibri"/>
          <w:b/>
          <w:lang w:val="en-US"/>
        </w:rPr>
      </w:pPr>
    </w:p>
    <w:p w:rsidR="00CE10AE" w:rsidRDefault="00CE10AE" w:rsidP="00A9042B">
      <w:pPr>
        <w:pStyle w:val="a3"/>
        <w:ind w:firstLine="708"/>
        <w:rPr>
          <w:rFonts w:eastAsia="Calibri"/>
          <w:b/>
          <w:lang w:val="en-US"/>
        </w:rPr>
      </w:pPr>
    </w:p>
    <w:p w:rsidR="00CE10AE" w:rsidRDefault="00CE10AE" w:rsidP="00A9042B">
      <w:pPr>
        <w:pStyle w:val="a3"/>
        <w:ind w:firstLine="708"/>
        <w:rPr>
          <w:rFonts w:eastAsia="Calibri"/>
          <w:b/>
          <w:lang w:val="en-US"/>
        </w:rPr>
      </w:pPr>
    </w:p>
    <w:p w:rsidR="00A9042B" w:rsidRPr="00A9042B" w:rsidRDefault="00CE10AE" w:rsidP="00A9042B">
      <w:pPr>
        <w:pStyle w:val="a3"/>
        <w:ind w:firstLine="708"/>
        <w:rPr>
          <w:rFonts w:eastAsia="Calibri"/>
          <w:b/>
        </w:rPr>
      </w:pPr>
      <w:r>
        <w:rPr>
          <w:rFonts w:eastAsia="Calibri"/>
          <w:b/>
          <w:lang w:val="en-US"/>
        </w:rPr>
        <w:lastRenderedPageBreak/>
        <w:t xml:space="preserve">                          </w:t>
      </w:r>
      <w:proofErr w:type="gramStart"/>
      <w:r w:rsidR="00A9042B" w:rsidRPr="00A9042B">
        <w:rPr>
          <w:rFonts w:eastAsia="Calibri"/>
          <w:b/>
          <w:lang w:val="en-US"/>
        </w:rPr>
        <w:t>I</w:t>
      </w:r>
      <w:r w:rsidR="00A9042B" w:rsidRPr="00A9042B">
        <w:rPr>
          <w:rFonts w:eastAsia="Calibri"/>
          <w:b/>
        </w:rPr>
        <w:t>. Пояснительная записка.</w:t>
      </w:r>
      <w:proofErr w:type="gramEnd"/>
    </w:p>
    <w:p w:rsidR="00A9042B" w:rsidRPr="002A6982" w:rsidRDefault="00A9042B" w:rsidP="00CE10AE">
      <w:pPr>
        <w:autoSpaceDE w:val="0"/>
        <w:autoSpaceDN w:val="0"/>
        <w:adjustRightInd w:val="0"/>
        <w:ind w:left="-567"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="Calibri"/>
        </w:rPr>
        <w:t>Рабочая программа по</w:t>
      </w:r>
      <w:r w:rsidR="00CE10AE">
        <w:rPr>
          <w:rFonts w:eastAsia="Calibri"/>
        </w:rPr>
        <w:t xml:space="preserve"> </w:t>
      </w:r>
      <w:r>
        <w:rPr>
          <w:rFonts w:eastAsia="Calibri"/>
        </w:rPr>
        <w:t>русскому</w:t>
      </w:r>
      <w:r w:rsidR="00CE10AE">
        <w:rPr>
          <w:rFonts w:eastAsia="Calibri"/>
        </w:rPr>
        <w:t xml:space="preserve"> (родному) </w:t>
      </w:r>
      <w:r>
        <w:rPr>
          <w:rFonts w:eastAsia="Calibri"/>
        </w:rPr>
        <w:t xml:space="preserve"> языку для 5 класса </w:t>
      </w:r>
      <w:r>
        <w:rPr>
          <w:rFonts w:eastAsia="Calibri"/>
          <w:bCs/>
        </w:rPr>
        <w:t>составлена</w:t>
      </w:r>
      <w:r>
        <w:rPr>
          <w:rFonts w:eastAsia="Calibri"/>
        </w:rPr>
        <w:t xml:space="preserve"> на основе федерального государственного образовательного стандарта основного общего образования, </w:t>
      </w:r>
      <w:r>
        <w:rPr>
          <w:rFonts w:eastAsia="Calibri"/>
          <w:bCs/>
        </w:rPr>
        <w:t xml:space="preserve">основной образовательной программы основного общего образования МБОУ СОШ №3, </w:t>
      </w:r>
      <w:r>
        <w:rPr>
          <w:rFonts w:eastAsia="Calibri"/>
        </w:rPr>
        <w:t xml:space="preserve">примерной программы основного общего образования по русскому языку, </w:t>
      </w:r>
      <w:r w:rsidRPr="002A6982">
        <w:t xml:space="preserve">авторской программы </w:t>
      </w:r>
      <w:r w:rsidRPr="002A6982">
        <w:rPr>
          <w:rFonts w:eastAsiaTheme="minorHAnsi"/>
          <w:lang w:eastAsia="en-US"/>
        </w:rPr>
        <w:t>Александровой О.М. Методическое пособие к учебному курсу «Русский родной язык» / О.  М.  Александрова.</w:t>
      </w:r>
      <w:proofErr w:type="gramEnd"/>
      <w:r w:rsidRPr="002A6982">
        <w:rPr>
          <w:rFonts w:eastAsiaTheme="minorHAnsi"/>
          <w:lang w:eastAsia="en-US"/>
        </w:rPr>
        <w:t xml:space="preserve"> — М.</w:t>
      </w:r>
      <w:proofErr w:type="gramStart"/>
      <w:r w:rsidRPr="002A6982">
        <w:rPr>
          <w:rFonts w:eastAsiaTheme="minorHAnsi"/>
          <w:lang w:eastAsia="en-US"/>
        </w:rPr>
        <w:t xml:space="preserve"> :</w:t>
      </w:r>
      <w:proofErr w:type="gramEnd"/>
      <w:r w:rsidRPr="002A6982">
        <w:rPr>
          <w:rFonts w:eastAsiaTheme="minorHAnsi"/>
          <w:lang w:eastAsia="en-US"/>
        </w:rPr>
        <w:t xml:space="preserve"> Учебная литература, 2018. — 24 с.</w:t>
      </w:r>
    </w:p>
    <w:p w:rsidR="00A9042B" w:rsidRPr="00CE10AE" w:rsidRDefault="00A9042B" w:rsidP="00CE10AE">
      <w:pPr>
        <w:ind w:left="-567" w:firstLine="708"/>
        <w:jc w:val="both"/>
      </w:pPr>
      <w:r w:rsidRPr="008241BD">
        <w:rPr>
          <w:rFonts w:eastAsia="Calibri"/>
          <w:lang w:eastAsia="en-US"/>
        </w:rPr>
        <w:t xml:space="preserve">Рабочая программа ориентирована на использование  </w:t>
      </w:r>
      <w:r w:rsidR="00CE10AE">
        <w:rPr>
          <w:rFonts w:eastAsia="Calibri"/>
          <w:lang w:eastAsia="en-US"/>
        </w:rPr>
        <w:t>учебника Русский родной язык. 5 класс</w:t>
      </w:r>
      <w:proofErr w:type="gramStart"/>
      <w:r w:rsidR="00CE10AE">
        <w:rPr>
          <w:rFonts w:eastAsia="Calibri"/>
          <w:lang w:eastAsia="en-US"/>
        </w:rPr>
        <w:t xml:space="preserve"> :</w:t>
      </w:r>
      <w:proofErr w:type="gramEnd"/>
      <w:r w:rsidR="00CE10AE">
        <w:rPr>
          <w:rFonts w:eastAsia="Calibri"/>
          <w:lang w:eastAsia="en-US"/>
        </w:rPr>
        <w:t xml:space="preserve"> </w:t>
      </w:r>
      <w:proofErr w:type="spellStart"/>
      <w:r w:rsidR="00CE10AE">
        <w:rPr>
          <w:rFonts w:eastAsia="Calibri"/>
          <w:lang w:eastAsia="en-US"/>
        </w:rPr>
        <w:t>чеб</w:t>
      </w:r>
      <w:proofErr w:type="spellEnd"/>
      <w:r w:rsidR="00CE10AE">
        <w:rPr>
          <w:rFonts w:eastAsia="Calibri"/>
          <w:lang w:eastAsia="en-US"/>
        </w:rPr>
        <w:t xml:space="preserve">. Для </w:t>
      </w:r>
      <w:proofErr w:type="spellStart"/>
      <w:r w:rsidR="00CE10AE">
        <w:rPr>
          <w:rFonts w:eastAsia="Calibri"/>
          <w:lang w:eastAsia="en-US"/>
        </w:rPr>
        <w:t>общеобразоват</w:t>
      </w:r>
      <w:proofErr w:type="spellEnd"/>
      <w:r w:rsidR="00CE10AE">
        <w:rPr>
          <w:rFonts w:eastAsia="Calibri"/>
          <w:lang w:eastAsia="en-US"/>
        </w:rPr>
        <w:t xml:space="preserve">. организаций / </w:t>
      </w:r>
      <w:r w:rsidR="00CE10AE" w:rsidRPr="00CE10AE">
        <w:rPr>
          <w:rFonts w:eastAsia="Calibri"/>
          <w:lang w:eastAsia="en-US"/>
        </w:rPr>
        <w:t>[</w:t>
      </w:r>
      <w:r w:rsidR="00CE10AE">
        <w:rPr>
          <w:rFonts w:eastAsia="Calibri"/>
          <w:lang w:eastAsia="en-US"/>
        </w:rPr>
        <w:t xml:space="preserve">О.М. Александрова и </w:t>
      </w:r>
      <w:proofErr w:type="spellStart"/>
      <w:proofErr w:type="gramStart"/>
      <w:r w:rsidR="00CE10AE">
        <w:rPr>
          <w:rFonts w:eastAsia="Calibri"/>
          <w:lang w:eastAsia="en-US"/>
        </w:rPr>
        <w:t>др</w:t>
      </w:r>
      <w:proofErr w:type="spellEnd"/>
      <w:proofErr w:type="gramEnd"/>
      <w:r w:rsidR="00CE10AE" w:rsidRPr="00CE10AE">
        <w:rPr>
          <w:rFonts w:eastAsia="Calibri"/>
          <w:lang w:eastAsia="en-US"/>
        </w:rPr>
        <w:t>]</w:t>
      </w:r>
      <w:r w:rsidR="00CE10AE">
        <w:rPr>
          <w:rFonts w:eastAsia="Calibri"/>
          <w:lang w:eastAsia="en-US"/>
        </w:rPr>
        <w:t>. -  М.</w:t>
      </w:r>
      <w:proofErr w:type="gramStart"/>
      <w:r w:rsidR="00CE10AE">
        <w:rPr>
          <w:rFonts w:eastAsia="Calibri"/>
          <w:lang w:eastAsia="en-US"/>
        </w:rPr>
        <w:t xml:space="preserve"> :</w:t>
      </w:r>
      <w:proofErr w:type="gramEnd"/>
      <w:r w:rsidR="00CE10AE">
        <w:rPr>
          <w:rFonts w:eastAsia="Calibri"/>
          <w:lang w:eastAsia="en-US"/>
        </w:rPr>
        <w:t xml:space="preserve"> Просвещение : Учебная литература, 2020.</w:t>
      </w:r>
    </w:p>
    <w:p w:rsidR="00CE10AE" w:rsidRPr="004800BC" w:rsidRDefault="00A9042B" w:rsidP="00CE10AE">
      <w:pPr>
        <w:pStyle w:val="a5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рассчитана на</w:t>
      </w:r>
      <w:r w:rsidRPr="00CE10AE">
        <w:rPr>
          <w:rFonts w:ascii="Times New Roman" w:hAnsi="Times New Roman"/>
          <w:sz w:val="24"/>
          <w:szCs w:val="24"/>
        </w:rPr>
        <w:t xml:space="preserve"> 35</w:t>
      </w:r>
      <w:r w:rsidRPr="00115AD2">
        <w:rPr>
          <w:rFonts w:ascii="Times New Roman" w:hAnsi="Times New Roman"/>
          <w:sz w:val="24"/>
          <w:szCs w:val="24"/>
        </w:rPr>
        <w:t xml:space="preserve">  часов из расчета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E10AE">
        <w:rPr>
          <w:rFonts w:ascii="Times New Roman" w:hAnsi="Times New Roman"/>
          <w:sz w:val="24"/>
          <w:szCs w:val="24"/>
        </w:rPr>
        <w:t>1</w:t>
      </w:r>
      <w:r w:rsidRPr="00115AD2">
        <w:rPr>
          <w:rFonts w:ascii="Times New Roman" w:hAnsi="Times New Roman"/>
          <w:sz w:val="24"/>
          <w:szCs w:val="24"/>
        </w:rPr>
        <w:t xml:space="preserve"> учебны</w:t>
      </w:r>
      <w:r w:rsidR="00CE10AE">
        <w:t>й час</w:t>
      </w:r>
      <w:r w:rsidRPr="00115AD2">
        <w:rPr>
          <w:rFonts w:ascii="Times New Roman" w:hAnsi="Times New Roman"/>
          <w:sz w:val="24"/>
          <w:szCs w:val="24"/>
        </w:rPr>
        <w:t xml:space="preserve"> в неделю.</w:t>
      </w:r>
      <w:proofErr w:type="gramStart"/>
      <w:r w:rsidRPr="00115AD2">
        <w:rPr>
          <w:rFonts w:ascii="Times New Roman" w:hAnsi="Times New Roman"/>
          <w:sz w:val="24"/>
          <w:szCs w:val="24"/>
        </w:rPr>
        <w:t xml:space="preserve"> </w:t>
      </w:r>
      <w:r w:rsidR="00CE10AE" w:rsidRPr="004800BC">
        <w:rPr>
          <w:rFonts w:ascii="Times New Roman" w:hAnsi="Times New Roman"/>
          <w:sz w:val="24"/>
          <w:szCs w:val="24"/>
        </w:rPr>
        <w:t>.</w:t>
      </w:r>
      <w:proofErr w:type="gramEnd"/>
      <w:r w:rsidR="00CE10AE" w:rsidRPr="004800BC">
        <w:rPr>
          <w:rFonts w:ascii="Times New Roman" w:hAnsi="Times New Roman"/>
          <w:sz w:val="24"/>
          <w:szCs w:val="24"/>
        </w:rPr>
        <w:t xml:space="preserve"> В ходе реализации данной рабочей программы предусмотрено:</w:t>
      </w:r>
    </w:p>
    <w:p w:rsidR="00CE10AE" w:rsidRPr="004800BC" w:rsidRDefault="00CE10AE" w:rsidP="00CE10AE">
      <w:pPr>
        <w:pStyle w:val="a5"/>
        <w:ind w:left="-567"/>
        <w:rPr>
          <w:rFonts w:ascii="Times New Roman" w:hAnsi="Times New Roman"/>
          <w:bCs/>
          <w:sz w:val="24"/>
          <w:szCs w:val="24"/>
        </w:rPr>
      </w:pPr>
      <w:r w:rsidRPr="004800BC">
        <w:rPr>
          <w:rFonts w:ascii="Times New Roman" w:hAnsi="Times New Roman"/>
          <w:sz w:val="24"/>
          <w:szCs w:val="24"/>
        </w:rPr>
        <w:t>контрольных работ-</w:t>
      </w:r>
      <w:r>
        <w:rPr>
          <w:rFonts w:ascii="Times New Roman" w:hAnsi="Times New Roman"/>
          <w:sz w:val="24"/>
          <w:szCs w:val="24"/>
        </w:rPr>
        <w:t>1</w:t>
      </w:r>
    </w:p>
    <w:p w:rsidR="00CE10AE" w:rsidRPr="004800BC" w:rsidRDefault="00CE10AE" w:rsidP="00CE10AE">
      <w:pPr>
        <w:pStyle w:val="a5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проектов </w:t>
      </w:r>
      <w:r w:rsidRPr="004800BC">
        <w:rPr>
          <w:rFonts w:ascii="Times New Roman" w:hAnsi="Times New Roman"/>
          <w:sz w:val="24"/>
          <w:szCs w:val="24"/>
        </w:rPr>
        <w:t xml:space="preserve"> –3.</w:t>
      </w:r>
    </w:p>
    <w:p w:rsidR="00A9042B" w:rsidRDefault="00A9042B" w:rsidP="00CE10AE">
      <w:pPr>
        <w:pStyle w:val="a3"/>
        <w:ind w:left="-567"/>
        <w:jc w:val="left"/>
        <w:rPr>
          <w:rFonts w:eastAsia="Calibri"/>
          <w:color w:val="000000"/>
          <w:szCs w:val="24"/>
        </w:rPr>
      </w:pPr>
    </w:p>
    <w:p w:rsidR="00A9042B" w:rsidRDefault="00A9042B" w:rsidP="00CE10AE">
      <w:pPr>
        <w:ind w:left="-567" w:right="851" w:firstLine="709"/>
        <w:jc w:val="both"/>
        <w:rPr>
          <w:rFonts w:eastAsia="Calibri"/>
          <w:b/>
        </w:rPr>
      </w:pPr>
      <w:r>
        <w:rPr>
          <w:rFonts w:eastAsia="Calibri"/>
          <w:b/>
          <w:bCs/>
        </w:rPr>
        <w:t xml:space="preserve"> </w:t>
      </w:r>
      <w:proofErr w:type="gramStart"/>
      <w:r>
        <w:rPr>
          <w:rFonts w:eastAsia="Calibri"/>
          <w:b/>
          <w:bCs/>
          <w:lang w:val="en-US"/>
        </w:rPr>
        <w:t>II</w:t>
      </w:r>
      <w:r>
        <w:rPr>
          <w:rFonts w:eastAsia="Calibri"/>
          <w:b/>
          <w:bCs/>
        </w:rPr>
        <w:t xml:space="preserve"> П</w:t>
      </w:r>
      <w:r>
        <w:rPr>
          <w:rFonts w:eastAsia="Calibri"/>
          <w:b/>
        </w:rPr>
        <w:t xml:space="preserve">ланируемые результаты </w:t>
      </w:r>
      <w:r>
        <w:rPr>
          <w:rFonts w:eastAsia="Calibri"/>
          <w:b/>
          <w:bCs/>
        </w:rPr>
        <w:t>освоения предмета «Русск</w:t>
      </w:r>
      <w:r w:rsidR="00CE10AE">
        <w:rPr>
          <w:rFonts w:eastAsia="Calibri"/>
          <w:b/>
          <w:bCs/>
        </w:rPr>
        <w:t>ий (родной) язык</w:t>
      </w:r>
      <w:r>
        <w:rPr>
          <w:rFonts w:eastAsia="Calibri"/>
          <w:b/>
          <w:bCs/>
        </w:rPr>
        <w:t>» в 5 классе.</w:t>
      </w:r>
      <w:proofErr w:type="gramEnd"/>
      <w:r>
        <w:rPr>
          <w:rFonts w:eastAsia="Calibri"/>
          <w:b/>
        </w:rPr>
        <w:t xml:space="preserve"> </w:t>
      </w:r>
    </w:p>
    <w:p w:rsidR="00A9042B" w:rsidRDefault="00A9042B" w:rsidP="00CE10AE">
      <w:pPr>
        <w:ind w:left="-567" w:right="851" w:firstLine="709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Личностные результаты  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принимать государственную символику (герб, флаг, гимн), значение государственных праздников,  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  <w:lang w:eastAsia="en-US"/>
        </w:rPr>
      </w:pPr>
      <w:r>
        <w:rPr>
          <w:rFonts w:eastAsia="Calibri"/>
        </w:rPr>
        <w:t xml:space="preserve">государственную символику ЯНАО, городов округа, </w:t>
      </w:r>
      <w:proofErr w:type="gramStart"/>
      <w:r>
        <w:rPr>
          <w:rFonts w:eastAsia="Calibri"/>
        </w:rPr>
        <w:t>г</w:t>
      </w:r>
      <w:proofErr w:type="gramEnd"/>
      <w:r>
        <w:rPr>
          <w:rFonts w:eastAsia="Calibri"/>
        </w:rPr>
        <w:t>. Ноябрьска, школы;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самостоятельно оценивать характер ситуации, свои и чужие ответственные действия;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выполнять нормы и требования школьной жизни, права и обязанности ученика, выполнять поручения в классе;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понимать, на основании чего делается эстетическая оценка, обладать минимумом знаний для высказывания суждений.</w:t>
      </w:r>
    </w:p>
    <w:p w:rsidR="00A9042B" w:rsidRDefault="00A9042B" w:rsidP="00CE10AE">
      <w:pPr>
        <w:ind w:left="-567" w:right="851" w:firstLine="709"/>
        <w:jc w:val="both"/>
        <w:rPr>
          <w:rFonts w:eastAsia="Calibri"/>
          <w:b/>
          <w:i/>
        </w:rPr>
      </w:pPr>
      <w:r>
        <w:rPr>
          <w:rFonts w:eastAsia="Calibri"/>
          <w:b/>
          <w:i/>
          <w:highlight w:val="yellow"/>
        </w:rPr>
        <w:t xml:space="preserve"> </w:t>
      </w:r>
    </w:p>
    <w:p w:rsidR="00A9042B" w:rsidRDefault="00A9042B" w:rsidP="00CE10AE">
      <w:pPr>
        <w:tabs>
          <w:tab w:val="left" w:pos="9355"/>
        </w:tabs>
        <w:ind w:left="-567" w:right="-1" w:firstLine="709"/>
        <w:jc w:val="both"/>
        <w:rPr>
          <w:rFonts w:eastAsia="Calibri"/>
          <w:b/>
        </w:rPr>
      </w:pPr>
      <w:r>
        <w:rPr>
          <w:rFonts w:eastAsia="Calibri"/>
          <w:b/>
        </w:rPr>
        <w:t>Метапредметные результаты</w:t>
      </w:r>
    </w:p>
    <w:p w:rsidR="00A9042B" w:rsidRDefault="00A9042B" w:rsidP="00CE10AE">
      <w:pPr>
        <w:tabs>
          <w:tab w:val="left" w:pos="9355"/>
        </w:tabs>
        <w:ind w:left="-567" w:right="-1"/>
        <w:jc w:val="both"/>
        <w:rPr>
          <w:rFonts w:eastAsia="Calibri"/>
          <w:i/>
        </w:rPr>
      </w:pPr>
      <w:r>
        <w:rPr>
          <w:rFonts w:eastAsia="Calibri"/>
          <w:i/>
        </w:rPr>
        <w:t xml:space="preserve">Регулятивные УУД: 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распределять время и силы для выполнения всех учебных заданий;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проявлять волевые качества в управлении собой, проявлять аккуратность и</w:t>
      </w:r>
    </w:p>
    <w:p w:rsidR="00A9042B" w:rsidRDefault="00A9042B" w:rsidP="00CE10AE">
      <w:pPr>
        <w:ind w:left="-567"/>
        <w:jc w:val="both"/>
        <w:rPr>
          <w:rFonts w:eastAsia="Calibri"/>
        </w:rPr>
      </w:pPr>
      <w:r>
        <w:rPr>
          <w:rFonts w:eastAsia="Calibri"/>
        </w:rPr>
        <w:t>инициативу;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задавать вопросы по изучаемому материалу;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реагировать на новые учебные задачи, выделять промежуточные цели для достижения результата;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выполнять учебные операции в их внутренней связи друг с другом, копировать внешнюю форму действия;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обнаруживать и исправлять свои ошибки по просьбе учителя и самостоятельно;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испытывать потребность в оценке своих действий, воспринимать аргументированную оценку своих действий;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уметь определять проблему, ставить учебные цели, проверять достижимость целей с помощью учителя (цели на урок, домашнее задание, четверть, учебный год), действовать по заданному алгоритму;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определять последовательность промежуточных целей с учетом конечного результата;</w:t>
      </w:r>
    </w:p>
    <w:p w:rsidR="00A9042B" w:rsidRDefault="00A9042B" w:rsidP="00CE10AE">
      <w:pPr>
        <w:numPr>
          <w:ilvl w:val="0"/>
          <w:numId w:val="1"/>
        </w:numPr>
        <w:ind w:left="-567"/>
        <w:jc w:val="both"/>
        <w:rPr>
          <w:rFonts w:eastAsia="Calibri"/>
        </w:rPr>
      </w:pPr>
      <w:r>
        <w:rPr>
          <w:rFonts w:eastAsia="Calibri"/>
        </w:rPr>
        <w:t>составлять план и последовательность действий.</w:t>
      </w:r>
    </w:p>
    <w:p w:rsidR="00A9042B" w:rsidRDefault="00A9042B" w:rsidP="00CE10AE">
      <w:pPr>
        <w:tabs>
          <w:tab w:val="left" w:pos="9355"/>
        </w:tabs>
        <w:ind w:left="-567" w:right="-1"/>
        <w:jc w:val="both"/>
        <w:rPr>
          <w:rFonts w:eastAsia="Calibri"/>
          <w:i/>
        </w:rPr>
      </w:pPr>
      <w:r>
        <w:rPr>
          <w:rFonts w:eastAsia="Calibri"/>
          <w:i/>
        </w:rPr>
        <w:t xml:space="preserve">Познавательные УУД: 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владеть чтением как средством осуществления своих дальнейших планов, приёмами совершенствования техники чтения, основами ознакомительного, изучающего, усваивающего и поискового чтения;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владеть навыками диалогической речи;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lastRenderedPageBreak/>
        <w:t>излагать отобранный и систематизированный материал;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участвовать в коллективном обсуждении;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ставить встречные вопросы;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анализировать смысл и характер вопросов;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 xml:space="preserve">проводить наблюдение и эксперимент под руководством учителя; 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понимать логику построения проектных и исследовательских работ; самостоятельно выполнять работы реферативного характера;</w:t>
      </w:r>
    </w:p>
    <w:p w:rsidR="00A9042B" w:rsidRDefault="00A9042B" w:rsidP="00CE10AE">
      <w:pPr>
        <w:numPr>
          <w:ilvl w:val="0"/>
          <w:numId w:val="1"/>
        </w:numPr>
        <w:ind w:left="-567" w:hanging="284"/>
        <w:jc w:val="both"/>
        <w:rPr>
          <w:rFonts w:eastAsia="Calibri"/>
        </w:rPr>
      </w:pPr>
      <w:r>
        <w:rPr>
          <w:rFonts w:eastAsia="Calibri"/>
        </w:rPr>
        <w:t>владеть рефлексивными умениями (самостоятельно осмысливать задачу, для решения которой недостаточно знаний; уметь отвечать на вопрос: чему нужно научиться для решения поставленной задачи);</w:t>
      </w:r>
    </w:p>
    <w:p w:rsidR="00A9042B" w:rsidRDefault="00A9042B" w:rsidP="00CE10AE">
      <w:pPr>
        <w:numPr>
          <w:ilvl w:val="0"/>
          <w:numId w:val="1"/>
        </w:numPr>
        <w:ind w:left="-567" w:firstLine="0"/>
        <w:jc w:val="both"/>
        <w:rPr>
          <w:rFonts w:eastAsia="Calibri"/>
        </w:rPr>
      </w:pPr>
      <w:r>
        <w:rPr>
          <w:rFonts w:eastAsia="Calibri"/>
        </w:rPr>
        <w:t>выделять и объединять общие существенные черты изучаемых явлений и предметов (выполнять задания типа «Исключение лишнего предмета и понятия»);</w:t>
      </w:r>
    </w:p>
    <w:p w:rsidR="00A9042B" w:rsidRDefault="00A9042B" w:rsidP="00CE10AE">
      <w:pPr>
        <w:numPr>
          <w:ilvl w:val="0"/>
          <w:numId w:val="1"/>
        </w:numPr>
        <w:ind w:left="-567" w:firstLine="0"/>
        <w:jc w:val="both"/>
        <w:rPr>
          <w:rFonts w:eastAsia="Calibri"/>
        </w:rPr>
      </w:pPr>
      <w:r>
        <w:rPr>
          <w:rFonts w:eastAsia="Calibri"/>
        </w:rPr>
        <w:t>строить логические цепочки рассуждений.</w:t>
      </w:r>
    </w:p>
    <w:p w:rsidR="00A9042B" w:rsidRDefault="00A9042B" w:rsidP="00CE10AE">
      <w:pPr>
        <w:tabs>
          <w:tab w:val="left" w:pos="9355"/>
        </w:tabs>
        <w:ind w:left="-567" w:right="-1"/>
        <w:jc w:val="both"/>
        <w:rPr>
          <w:rFonts w:eastAsia="Calibri"/>
          <w:i/>
        </w:rPr>
      </w:pPr>
      <w:r>
        <w:rPr>
          <w:rFonts w:eastAsia="Calibri"/>
          <w:i/>
        </w:rPr>
        <w:t xml:space="preserve">Коммуникативные УУД: </w:t>
      </w:r>
    </w:p>
    <w:p w:rsidR="00A9042B" w:rsidRDefault="00A9042B" w:rsidP="00CE10AE">
      <w:pPr>
        <w:numPr>
          <w:ilvl w:val="0"/>
          <w:numId w:val="1"/>
        </w:numPr>
        <w:ind w:left="-567" w:firstLine="0"/>
        <w:jc w:val="both"/>
        <w:rPr>
          <w:rFonts w:eastAsia="Calibri"/>
        </w:rPr>
      </w:pPr>
      <w:r>
        <w:rPr>
          <w:rFonts w:eastAsia="Calibri"/>
        </w:rPr>
        <w:t>излагать свое мнение в монологе, диалоге;</w:t>
      </w:r>
    </w:p>
    <w:p w:rsidR="00A9042B" w:rsidRDefault="00A9042B" w:rsidP="00CE10AE">
      <w:pPr>
        <w:numPr>
          <w:ilvl w:val="0"/>
          <w:numId w:val="1"/>
        </w:numPr>
        <w:ind w:left="-567" w:firstLine="0"/>
        <w:jc w:val="both"/>
        <w:rPr>
          <w:rFonts w:eastAsia="Calibri"/>
        </w:rPr>
      </w:pPr>
      <w:r>
        <w:rPr>
          <w:rFonts w:eastAsia="Calibri"/>
        </w:rPr>
        <w:t>работать в группе;</w:t>
      </w:r>
    </w:p>
    <w:p w:rsidR="00A9042B" w:rsidRDefault="00A9042B" w:rsidP="00CE10AE">
      <w:pPr>
        <w:numPr>
          <w:ilvl w:val="0"/>
          <w:numId w:val="1"/>
        </w:numPr>
        <w:ind w:left="-567" w:firstLine="0"/>
        <w:jc w:val="both"/>
        <w:rPr>
          <w:rFonts w:eastAsia="Calibri"/>
        </w:rPr>
      </w:pPr>
      <w:r>
        <w:rPr>
          <w:rFonts w:eastAsia="Calibri"/>
        </w:rPr>
        <w:t xml:space="preserve"> осознавать необходимость вступления в контакт.</w:t>
      </w:r>
    </w:p>
    <w:p w:rsidR="00A9042B" w:rsidRDefault="00A9042B" w:rsidP="00CE10AE">
      <w:pPr>
        <w:shd w:val="clear" w:color="auto" w:fill="FFFFFF"/>
        <w:ind w:left="-567" w:right="851"/>
        <w:jc w:val="center"/>
        <w:rPr>
          <w:rFonts w:eastAsia="Calibri"/>
          <w:b/>
          <w:bCs/>
        </w:rPr>
      </w:pPr>
    </w:p>
    <w:p w:rsidR="00A9042B" w:rsidRDefault="00A9042B" w:rsidP="00CE10AE">
      <w:pPr>
        <w:ind w:left="-567"/>
        <w:jc w:val="both"/>
        <w:rPr>
          <w:rFonts w:eastAsia="Calibri" w:cs="Calibri"/>
        </w:rPr>
      </w:pPr>
      <w:r>
        <w:rPr>
          <w:rFonts w:eastAsia="Calibri" w:cs="Calibri"/>
          <w:b/>
        </w:rPr>
        <w:t>Предметными</w:t>
      </w:r>
      <w:r>
        <w:rPr>
          <w:rFonts w:eastAsia="Calibri" w:cs="Calibri"/>
        </w:rPr>
        <w:t xml:space="preserve"> результатами освоения </w:t>
      </w:r>
      <w:r w:rsidR="00CE10AE">
        <w:rPr>
          <w:rFonts w:eastAsia="Calibri" w:cs="Calibri"/>
        </w:rPr>
        <w:t xml:space="preserve">учениками </w:t>
      </w:r>
      <w:r>
        <w:rPr>
          <w:rFonts w:eastAsia="Calibri" w:cs="Calibri"/>
        </w:rPr>
        <w:t xml:space="preserve"> программы по русско</w:t>
      </w:r>
      <w:r w:rsidR="00CE10AE">
        <w:rPr>
          <w:rFonts w:eastAsia="Calibri" w:cs="Calibri"/>
        </w:rPr>
        <w:t xml:space="preserve">му (родному) </w:t>
      </w:r>
      <w:r>
        <w:rPr>
          <w:rFonts w:eastAsia="Calibri" w:cs="Calibri"/>
        </w:rPr>
        <w:t xml:space="preserve"> </w:t>
      </w:r>
      <w:r w:rsidR="00CE10AE">
        <w:rPr>
          <w:rFonts w:eastAsia="Calibri" w:cs="Calibri"/>
        </w:rPr>
        <w:t xml:space="preserve">языку </w:t>
      </w:r>
      <w:r>
        <w:rPr>
          <w:rFonts w:eastAsia="Calibri" w:cs="Calibri"/>
        </w:rPr>
        <w:t xml:space="preserve"> являются:</w:t>
      </w:r>
    </w:p>
    <w:p w:rsidR="00A9042B" w:rsidRPr="002A6982" w:rsidRDefault="00A9042B" w:rsidP="00CE10AE">
      <w:pPr>
        <w:ind w:left="-567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Язык и культура</w:t>
      </w:r>
    </w:p>
    <w:p w:rsidR="00A9042B" w:rsidRPr="002A6982" w:rsidRDefault="00A9042B" w:rsidP="00CE10AE">
      <w:pPr>
        <w:autoSpaceDE w:val="0"/>
        <w:autoSpaceDN w:val="0"/>
        <w:adjustRightInd w:val="0"/>
        <w:ind w:left="-567"/>
        <w:jc w:val="both"/>
        <w:rPr>
          <w:rFonts w:eastAsiaTheme="minorHAnsi"/>
          <w:lang w:eastAsia="en-US"/>
        </w:rPr>
      </w:pPr>
      <w:r w:rsidRPr="002A6982">
        <w:rPr>
          <w:b/>
        </w:rPr>
        <w:t>ученик научится: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понимать роль русского родного языка в жизни общества и государства, в современном мире; в жизни человека;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понимать, что бережное отношение к родному языку является одним из необходимых качеств современного культурного человека;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понимать, что язык — развивающееся явление; приводить примеры исторических изменений значений и форм слов;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объяснять основные факты из истории русской письменности и создания славянского алфавита;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распознавать и правильно объяснять значения изученных слов с национально-культурным компонентом, правильно употреблять их в речи;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распознавать и характеризовать слова с живой внутренней формой, специфическим оценочно-характеризующим значением; правильно употреблять их в современных ситуациях речевого общения;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распознавать и правильно объяснять </w:t>
      </w:r>
      <w:proofErr w:type="spellStart"/>
      <w:proofErr w:type="gramStart"/>
      <w:r w:rsidRPr="002A6982">
        <w:rPr>
          <w:rFonts w:eastAsiaTheme="minorHAnsi"/>
          <w:lang w:eastAsia="en-US"/>
        </w:rPr>
        <w:t>народно-поэтические</w:t>
      </w:r>
      <w:proofErr w:type="spellEnd"/>
      <w:proofErr w:type="gramEnd"/>
      <w:r w:rsidRPr="002A6982">
        <w:rPr>
          <w:rFonts w:eastAsiaTheme="minorHAnsi"/>
          <w:lang w:eastAsia="en-US"/>
        </w:rPr>
        <w:t xml:space="preserve"> эпитеты в русских народных и литературных сказках, народных песнях, художественной литературе, былинах;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распознавать крылатые слова и выражения из русских народных и литературных сказок, правильно употреблять их в современных ситуациях речевого общения;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понимать значения пословиц и поговорок, правильно употреблять изученные пословицы, поговорки в современных ситуациях речевого общения;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понимать 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употреблять их в современных ситуациях речевого общения;</w:t>
      </w:r>
    </w:p>
    <w:p w:rsidR="00A9042B" w:rsidRPr="002A6982" w:rsidRDefault="00A9042B" w:rsidP="00CE10AE">
      <w:pPr>
        <w:ind w:left="-567"/>
        <w:jc w:val="both"/>
        <w:rPr>
          <w:rFonts w:eastAsia="Calibri"/>
          <w:b/>
        </w:rPr>
      </w:pPr>
      <w:r w:rsidRPr="002A6982">
        <w:rPr>
          <w:rFonts w:eastAsia="Calibri"/>
          <w:b/>
          <w:i/>
        </w:rPr>
        <w:t>ученик получит возможность научиться: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распознавать слова с суффиксами субъективной оценки в произведениях устного народного творчества и в произведениях художественной литературы; правильно употреблять их в современных ситуациях речевого общения;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распознавать имена традиционные и новые, популярные и устаревшие, а также имена, входящие в состав пословиц и поговорок и имеющие в силу этого определенную стилистическую окраску;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lastRenderedPageBreak/>
        <w:t>• понимать взаимосвязь происхождения названий старинных русских городов и истории народа, истории языка (в рамках изученного);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понимать назначение конкретного вида словаря, особенности строения его словарной статьи (толковые словари, словари пословиц и поговорок; словари синонимов, антонимов; словари эпитетов, метафор и сравнений; учебные этимологические словари) и уметь им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пользоваться;</w:t>
      </w:r>
    </w:p>
    <w:p w:rsidR="00A9042B" w:rsidRPr="002A6982" w:rsidRDefault="00A9042B" w:rsidP="00CE10AE">
      <w:pPr>
        <w:ind w:left="-567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Культура речи</w:t>
      </w:r>
    </w:p>
    <w:p w:rsidR="00A9042B" w:rsidRPr="002A6982" w:rsidRDefault="00A9042B" w:rsidP="00CE10AE">
      <w:pPr>
        <w:autoSpaceDE w:val="0"/>
        <w:autoSpaceDN w:val="0"/>
        <w:adjustRightInd w:val="0"/>
        <w:ind w:left="-567"/>
        <w:jc w:val="both"/>
        <w:rPr>
          <w:rFonts w:eastAsiaTheme="minorHAnsi"/>
          <w:lang w:eastAsia="en-US"/>
        </w:rPr>
      </w:pPr>
      <w:r w:rsidRPr="002A6982">
        <w:rPr>
          <w:b/>
        </w:rPr>
        <w:t>ученик научится: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различать постоянное и подвижное ударение в именах существительных, именах прилагательных, глаголах (в рамках </w:t>
      </w:r>
      <w:proofErr w:type="gramStart"/>
      <w:r w:rsidRPr="002A6982">
        <w:rPr>
          <w:rFonts w:eastAsiaTheme="minorHAnsi"/>
          <w:lang w:eastAsia="en-US"/>
        </w:rPr>
        <w:t>изученного</w:t>
      </w:r>
      <w:proofErr w:type="gramEnd"/>
      <w:r w:rsidRPr="002A6982">
        <w:rPr>
          <w:rFonts w:eastAsiaTheme="minorHAnsi"/>
          <w:lang w:eastAsia="en-US"/>
        </w:rPr>
        <w:t>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соблюдать нормы ударения в отдельных грамматических формах имён существительных, прилагательных, глаголов (в рамках изученного);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анализировать смыслоразличительную роль ударения на примере омографов; корректно употреблять омографы в письменной речи;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различать варианты орфоэпической и акцентологической нормы; употреблять слова с учетом произносительных вариантов орфоэпической нормы (в рамках изученного);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правильно выбирать слово, максимально соответствующее обозначаемому им предмету или явлению реальной действительности;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соблюдать нормы употребления синонимов‚ антонимов, омонимов, паронимов (в рамках изученного);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употреблять слова в соответствии с их лексическим значением и правилами лексической сочетаемости в художественной литературе, разговорной речи;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различать слова с различной стилистической окраской; употреблять имена существительные, прилагательные, глаголы с учетом стилистических норм современного русского языка;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употреблять синонимы с учетом стилистических норм современного русского языка;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определять род заимствованных несклоняемых имён существительных; сложных существительных; имен собственных (географических названий); аббревиатур и корректно употреблять их в речи (в рамках </w:t>
      </w:r>
      <w:proofErr w:type="gramStart"/>
      <w:r w:rsidRPr="002A6982">
        <w:rPr>
          <w:rFonts w:eastAsiaTheme="minorHAnsi"/>
          <w:lang w:eastAsia="en-US"/>
        </w:rPr>
        <w:t>изученного</w:t>
      </w:r>
      <w:proofErr w:type="gramEnd"/>
      <w:r w:rsidRPr="002A6982">
        <w:rPr>
          <w:rFonts w:eastAsiaTheme="minorHAnsi"/>
          <w:lang w:eastAsia="en-US"/>
        </w:rPr>
        <w:t>);</w:t>
      </w:r>
    </w:p>
    <w:p w:rsidR="00A9042B" w:rsidRPr="002A6982" w:rsidRDefault="00A9042B" w:rsidP="00CE10AE">
      <w:pPr>
        <w:ind w:left="-567"/>
        <w:jc w:val="both"/>
        <w:rPr>
          <w:rFonts w:eastAsia="Calibri"/>
          <w:b/>
        </w:rPr>
      </w:pPr>
      <w:r w:rsidRPr="002A6982">
        <w:rPr>
          <w:rFonts w:eastAsia="Calibri"/>
          <w:b/>
          <w:i/>
        </w:rPr>
        <w:t>ученик получит возможность научиться: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различать варианты грамматической нормы: литературных и разговорных форм именительного падежа множественного числа существительных мужского рода‚ форм существительных мужского рода множественного числа с окончаниями </w:t>
      </w:r>
      <w:proofErr w:type="gramStart"/>
      <w:r w:rsidRPr="002A6982">
        <w:rPr>
          <w:rFonts w:eastAsiaTheme="minorHAnsi"/>
          <w:lang w:eastAsia="en-US"/>
        </w:rPr>
        <w:t>-а</w:t>
      </w:r>
      <w:proofErr w:type="gramEnd"/>
      <w:r w:rsidRPr="002A6982">
        <w:rPr>
          <w:rFonts w:eastAsiaTheme="minorHAnsi"/>
          <w:lang w:eastAsia="en-US"/>
        </w:rPr>
        <w:t>(-я), -</w:t>
      </w:r>
      <w:proofErr w:type="spellStart"/>
      <w:r w:rsidRPr="002A6982">
        <w:rPr>
          <w:rFonts w:eastAsiaTheme="minorHAnsi"/>
          <w:lang w:eastAsia="en-US"/>
        </w:rPr>
        <w:t>ы</w:t>
      </w:r>
      <w:proofErr w:type="spellEnd"/>
      <w:r w:rsidRPr="002A6982">
        <w:rPr>
          <w:rFonts w:eastAsiaTheme="minorHAnsi"/>
          <w:lang w:eastAsia="en-US"/>
        </w:rPr>
        <w:t>(-и)‚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различающихся по смыслу‚ и корректно употреблять их в речи (в рамках </w:t>
      </w:r>
      <w:proofErr w:type="gramStart"/>
      <w:r w:rsidRPr="002A6982">
        <w:rPr>
          <w:rFonts w:eastAsiaTheme="minorHAnsi"/>
          <w:lang w:eastAsia="en-US"/>
        </w:rPr>
        <w:t>изученного</w:t>
      </w:r>
      <w:proofErr w:type="gramEnd"/>
      <w:r w:rsidRPr="002A6982">
        <w:rPr>
          <w:rFonts w:eastAsiaTheme="minorHAnsi"/>
          <w:lang w:eastAsia="en-US"/>
        </w:rPr>
        <w:t>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различать типичные речевые ошибки; выявлять и исправлять речевые ошибки в устной речи;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различать типичные речевые ошибки, связанные с нарушением грамматической нормы; выявлять и исправлять грамматические ошибки в устной речи;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соблюдать этикетные формы и формулы обращения в официальной и неофициальной речевой ситуации; современные формулы обращения к незнакомому человеку; корректно употреблять форму «он» в ситуациях диалога и </w:t>
      </w:r>
      <w:proofErr w:type="spellStart"/>
      <w:r w:rsidRPr="002A6982">
        <w:rPr>
          <w:rFonts w:eastAsiaTheme="minorHAnsi"/>
          <w:lang w:eastAsia="en-US"/>
        </w:rPr>
        <w:t>полилога</w:t>
      </w:r>
      <w:proofErr w:type="spellEnd"/>
      <w:r w:rsidRPr="002A6982">
        <w:rPr>
          <w:rFonts w:eastAsiaTheme="minorHAnsi"/>
          <w:lang w:eastAsia="en-US"/>
        </w:rPr>
        <w:t>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соблюдать этикетные формы и устойчивые формулы‚ принципы этикетного общения, лежащие в основе национального речевого этикета;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соблюдать русскую этикетную вербальную и невербальную манеру общения;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использовать толковые, в том числе </w:t>
      </w:r>
      <w:proofErr w:type="spellStart"/>
      <w:r w:rsidRPr="002A6982">
        <w:rPr>
          <w:rFonts w:eastAsiaTheme="minorHAnsi"/>
          <w:lang w:eastAsia="en-US"/>
        </w:rPr>
        <w:t>мультимедийные</w:t>
      </w:r>
      <w:proofErr w:type="spellEnd"/>
      <w:r w:rsidRPr="002A6982">
        <w:rPr>
          <w:rFonts w:eastAsiaTheme="minorHAnsi"/>
          <w:lang w:eastAsia="en-US"/>
        </w:rPr>
        <w:t>, словари для определения лексического значения слова, особенностей употребления;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использовать орфоэпические, в том числе </w:t>
      </w:r>
      <w:proofErr w:type="spellStart"/>
      <w:r w:rsidRPr="002A6982">
        <w:rPr>
          <w:rFonts w:eastAsiaTheme="minorHAnsi"/>
          <w:lang w:eastAsia="en-US"/>
        </w:rPr>
        <w:t>мультимедийные</w:t>
      </w:r>
      <w:proofErr w:type="spellEnd"/>
      <w:r w:rsidRPr="002A6982">
        <w:rPr>
          <w:rFonts w:eastAsiaTheme="minorHAnsi"/>
          <w:lang w:eastAsia="en-US"/>
        </w:rPr>
        <w:t>, орфографические словари для определения нормативного произношения слова; вариантов произношения; нормативных вариантов написания;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использовать словари синонимов, антонимов для уточнения значения слов, подбора к ним синонимов, антонимов, а также в процессе редактирования текста;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использовать грамматические словари и справочники для </w:t>
      </w:r>
      <w:proofErr w:type="spellStart"/>
      <w:r w:rsidRPr="002A6982">
        <w:rPr>
          <w:rFonts w:eastAsiaTheme="minorHAnsi"/>
          <w:lang w:eastAsia="en-US"/>
        </w:rPr>
        <w:t>уточнениянормы</w:t>
      </w:r>
      <w:proofErr w:type="spellEnd"/>
      <w:r w:rsidRPr="002A6982">
        <w:rPr>
          <w:rFonts w:eastAsiaTheme="minorHAnsi"/>
          <w:lang w:eastAsia="en-US"/>
        </w:rPr>
        <w:t xml:space="preserve"> формообразования,  словоизменения, построения словосочетания и предложения; опознавания вариантов грамматической нормы; в процессе редактирования текста;</w:t>
      </w:r>
    </w:p>
    <w:p w:rsidR="00A9042B" w:rsidRDefault="00A9042B" w:rsidP="00CE10AE">
      <w:pPr>
        <w:ind w:left="-567"/>
        <w:jc w:val="center"/>
        <w:rPr>
          <w:rFonts w:eastAsiaTheme="minorHAnsi"/>
          <w:b/>
          <w:lang w:eastAsia="en-US"/>
        </w:rPr>
      </w:pPr>
    </w:p>
    <w:p w:rsidR="00A9042B" w:rsidRPr="002A6982" w:rsidRDefault="00A9042B" w:rsidP="00CE10AE">
      <w:pPr>
        <w:ind w:left="-567"/>
        <w:jc w:val="center"/>
        <w:rPr>
          <w:rFonts w:eastAsiaTheme="minorHAnsi"/>
          <w:b/>
          <w:lang w:eastAsia="en-US"/>
        </w:rPr>
      </w:pPr>
      <w:r w:rsidRPr="002A6982">
        <w:rPr>
          <w:rFonts w:eastAsiaTheme="minorHAnsi"/>
          <w:b/>
          <w:lang w:eastAsia="en-US"/>
        </w:rPr>
        <w:t>Ре</w:t>
      </w:r>
      <w:r>
        <w:rPr>
          <w:rFonts w:eastAsiaTheme="minorHAnsi"/>
          <w:b/>
          <w:lang w:eastAsia="en-US"/>
        </w:rPr>
        <w:t>чь. Речевая деятельность. Текст</w:t>
      </w:r>
    </w:p>
    <w:p w:rsidR="00A9042B" w:rsidRPr="002A6982" w:rsidRDefault="00A9042B" w:rsidP="00CE10AE">
      <w:pPr>
        <w:autoSpaceDE w:val="0"/>
        <w:autoSpaceDN w:val="0"/>
        <w:adjustRightInd w:val="0"/>
        <w:ind w:left="-567"/>
        <w:jc w:val="both"/>
        <w:rPr>
          <w:rFonts w:eastAsiaTheme="minorHAnsi"/>
          <w:lang w:eastAsia="en-US"/>
        </w:rPr>
      </w:pPr>
      <w:r w:rsidRPr="002A6982">
        <w:rPr>
          <w:b/>
        </w:rPr>
        <w:t>ученик научится: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использовать различные виды слушания (выборочное‚ ознакомительное) текстов различных функционально-смысловых типов речи;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пользоваться различными видами чтения (просмотровым, ознакомительным, изучающим, поисковым) учеб </w:t>
      </w:r>
      <w:proofErr w:type="spellStart"/>
      <w:proofErr w:type="gramStart"/>
      <w:r w:rsidRPr="002A6982">
        <w:rPr>
          <w:rFonts w:eastAsiaTheme="minorHAnsi"/>
          <w:lang w:eastAsia="en-US"/>
        </w:rPr>
        <w:t>но-научных</w:t>
      </w:r>
      <w:proofErr w:type="spellEnd"/>
      <w:proofErr w:type="gramEnd"/>
      <w:r w:rsidRPr="002A6982">
        <w:rPr>
          <w:rFonts w:eastAsiaTheme="minorHAnsi"/>
          <w:lang w:eastAsia="en-US"/>
        </w:rPr>
        <w:t>, художественных, публицистических текстов различных функционально-смысловых типов речи;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оценивать собственную и чужую речь с точки зрения правильного, точного, выразительного словоупотребления и интонирования;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анализировать и создавать (с опорой на образец) устные и письменные тексты описательного типа: определение, собственно описание;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анализировать и создавать (с опорой на образец) устные и письменные тексты </w:t>
      </w:r>
      <w:proofErr w:type="spellStart"/>
      <w:r w:rsidRPr="002A6982">
        <w:rPr>
          <w:rFonts w:eastAsiaTheme="minorHAnsi"/>
          <w:lang w:eastAsia="en-US"/>
        </w:rPr>
        <w:t>аргументативного</w:t>
      </w:r>
      <w:proofErr w:type="spellEnd"/>
      <w:r w:rsidRPr="002A6982">
        <w:rPr>
          <w:rFonts w:eastAsiaTheme="minorHAnsi"/>
          <w:lang w:eastAsia="en-US"/>
        </w:rPr>
        <w:t xml:space="preserve"> типа (рассуждение);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анализировать и создавать (с опорой на образец) устные и письменные повествовательные тексты;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строить устные учебно-научные монологические сообщения различных функционально-смысловых типов речи (ответ на уроке);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участвовать в беседе и поддерживать диалог, сохранять инициативу в диалоге, завершать диалог;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анализировать прослушанный или прочитанный текст с точки зрения его композиционных особенностей, количества </w:t>
      </w:r>
      <w:proofErr w:type="spellStart"/>
      <w:r w:rsidRPr="002A6982">
        <w:rPr>
          <w:rFonts w:eastAsiaTheme="minorHAnsi"/>
          <w:lang w:eastAsia="en-US"/>
        </w:rPr>
        <w:t>микротем</w:t>
      </w:r>
      <w:proofErr w:type="spellEnd"/>
      <w:r w:rsidRPr="002A6982">
        <w:rPr>
          <w:rFonts w:eastAsiaTheme="minorHAnsi"/>
          <w:lang w:eastAsia="en-US"/>
        </w:rPr>
        <w:t>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устанавливать логические связи между абзацами и частями текста и определять средства их выражения;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владеть умениями информационной переработки прослушанного или прочитанного текста: составлять разные виды плана (назывной, вопросный, тезисный);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владеть приемами работы с заголовком текста;</w:t>
      </w:r>
    </w:p>
    <w:p w:rsidR="00A9042B" w:rsidRPr="002A6982" w:rsidRDefault="00A9042B" w:rsidP="00CE10AE">
      <w:pPr>
        <w:ind w:left="-567"/>
        <w:jc w:val="both"/>
        <w:rPr>
          <w:rFonts w:eastAsia="Calibri"/>
          <w:b/>
        </w:rPr>
      </w:pPr>
      <w:r w:rsidRPr="002A6982">
        <w:rPr>
          <w:rFonts w:eastAsia="Calibri"/>
          <w:b/>
          <w:i/>
        </w:rPr>
        <w:t>ученик получит возможность научиться: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уместно использовать коммуникативные стратегии и тактики устного общения: приветствие, просьбу, принесение извинений;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создавать объявления (в устной и письменной форме) официально-делового стиля;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анализировать и создавать тексты публицистических жанров (девиз, </w:t>
      </w:r>
      <w:proofErr w:type="spellStart"/>
      <w:r w:rsidRPr="002A6982">
        <w:rPr>
          <w:rFonts w:eastAsiaTheme="minorHAnsi"/>
          <w:lang w:eastAsia="en-US"/>
        </w:rPr>
        <w:t>слоган</w:t>
      </w:r>
      <w:proofErr w:type="spellEnd"/>
      <w:r w:rsidRPr="002A6982">
        <w:rPr>
          <w:rFonts w:eastAsiaTheme="minorHAnsi"/>
          <w:lang w:eastAsia="en-US"/>
        </w:rPr>
        <w:t>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анализировать и интерпретировать тексты фольклора и художественные тексты или их фрагменты (народные и литературные сказки, рассказы, загадки, пословицы, былины);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владеть приемами работы с оглавлением, списком литературы;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 xml:space="preserve">• редактировать собственные тексты с целью совершенствования их содержания и формы; сопоставлять черновой и </w:t>
      </w:r>
      <w:proofErr w:type="gramStart"/>
      <w:r w:rsidRPr="002A6982">
        <w:rPr>
          <w:rFonts w:eastAsiaTheme="minorHAnsi"/>
          <w:lang w:eastAsia="en-US"/>
        </w:rPr>
        <w:t>отредактированный</w:t>
      </w:r>
      <w:proofErr w:type="gramEnd"/>
      <w:r w:rsidRPr="002A6982">
        <w:rPr>
          <w:rFonts w:eastAsiaTheme="minorHAnsi"/>
          <w:lang w:eastAsia="en-US"/>
        </w:rPr>
        <w:t xml:space="preserve"> тексты;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создавать тексты как результат проектной (исследовательской) деятельности; оформлять реферат в письменной форме и представлять его в устной форме;</w:t>
      </w:r>
    </w:p>
    <w:p w:rsidR="00A9042B" w:rsidRPr="002A6982" w:rsidRDefault="00A9042B" w:rsidP="00CE10AE">
      <w:pPr>
        <w:ind w:left="-567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• знать и соблюдать правила информационной безопасности при общении в социальных сетях.</w:t>
      </w:r>
    </w:p>
    <w:p w:rsidR="00A9042B" w:rsidRPr="002A6982" w:rsidRDefault="00A9042B" w:rsidP="00CE10AE">
      <w:pPr>
        <w:ind w:left="-567" w:firstLine="708"/>
        <w:jc w:val="both"/>
        <w:rPr>
          <w:rFonts w:eastAsiaTheme="minorHAnsi"/>
          <w:lang w:eastAsia="en-US"/>
        </w:rPr>
      </w:pPr>
      <w:r w:rsidRPr="002A6982">
        <w:rPr>
          <w:rFonts w:eastAsiaTheme="minorHAnsi"/>
          <w:lang w:eastAsia="en-US"/>
        </w:rPr>
        <w:t>Предметные результаты изучения учебного предмета «Русский родной язык» на уровне основного общего образования ориентированы на применение знаний, умений и навыков в учебных ситуациях и реальных жизненных условиях.</w:t>
      </w:r>
    </w:p>
    <w:p w:rsidR="00A9042B" w:rsidRPr="002A6982" w:rsidRDefault="00A9042B" w:rsidP="00A9042B">
      <w:pPr>
        <w:jc w:val="both"/>
        <w:rPr>
          <w:rFonts w:eastAsiaTheme="minorHAnsi"/>
          <w:highlight w:val="yellow"/>
          <w:lang w:eastAsia="en-US"/>
        </w:rPr>
      </w:pPr>
    </w:p>
    <w:p w:rsidR="00A9042B" w:rsidRPr="002A6982" w:rsidRDefault="00A9042B" w:rsidP="00A904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color w:val="000000"/>
          <w:lang w:eastAsia="en-US"/>
        </w:rPr>
      </w:pPr>
    </w:p>
    <w:p w:rsidR="00A9042B" w:rsidRPr="002A6982" w:rsidRDefault="00CE10AE" w:rsidP="00A9042B">
      <w:pPr>
        <w:autoSpaceDE w:val="0"/>
        <w:autoSpaceDN w:val="0"/>
        <w:adjustRightInd w:val="0"/>
        <w:snapToGrid w:val="0"/>
        <w:jc w:val="center"/>
        <w:rPr>
          <w:b/>
          <w:color w:val="000000"/>
          <w:lang w:eastAsia="en-US"/>
        </w:rPr>
      </w:pPr>
      <w:r>
        <w:rPr>
          <w:b/>
          <w:color w:val="000000"/>
          <w:lang w:val="en-US" w:eastAsia="en-US"/>
        </w:rPr>
        <w:t>III</w:t>
      </w:r>
      <w:r w:rsidRPr="00CE10AE">
        <w:rPr>
          <w:b/>
          <w:color w:val="000000"/>
          <w:lang w:eastAsia="en-US"/>
        </w:rPr>
        <w:t xml:space="preserve">. </w:t>
      </w:r>
      <w:r w:rsidR="00A9042B" w:rsidRPr="002A6982">
        <w:rPr>
          <w:b/>
          <w:color w:val="000000"/>
          <w:lang w:eastAsia="en-US"/>
        </w:rPr>
        <w:t>Содержание учебного предмета «Русский родной язык» в 5-м классе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b/>
          <w:color w:val="000000"/>
          <w:lang w:eastAsia="en-US"/>
        </w:rPr>
      </w:pPr>
      <w:r w:rsidRPr="002A6982">
        <w:rPr>
          <w:b/>
          <w:color w:val="000000"/>
          <w:lang w:eastAsia="en-US"/>
        </w:rPr>
        <w:t>Раздел 1. Язык и культура (11 ч +1ч. пр.р.)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Русский язык — национальный язык русского народа. Роль родного языка в жизни человека. Русский язык в жизни общества и государства.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Бережное отношение к родному языку как одно из необходимых качеств современного культурного человека. Русский язык — язык русской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lastRenderedPageBreak/>
        <w:t>художественной литературы.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 п.), слова с национально-культурным компонентом значения (символика числа, цвета и т. п.), </w:t>
      </w:r>
      <w:proofErr w:type="spellStart"/>
      <w:r w:rsidRPr="002A6982">
        <w:rPr>
          <w:color w:val="000000"/>
          <w:lang w:eastAsia="en-US"/>
        </w:rPr>
        <w:t>народно-поэтические</w:t>
      </w:r>
      <w:proofErr w:type="spellEnd"/>
      <w:r w:rsidRPr="002A6982">
        <w:rPr>
          <w:color w:val="000000"/>
          <w:lang w:eastAsia="en-US"/>
        </w:rPr>
        <w:t xml:space="preserve"> символы, </w:t>
      </w:r>
      <w:proofErr w:type="spellStart"/>
      <w:r w:rsidRPr="002A6982">
        <w:rPr>
          <w:color w:val="000000"/>
          <w:lang w:eastAsia="en-US"/>
        </w:rPr>
        <w:t>народно-поэтические</w:t>
      </w:r>
      <w:proofErr w:type="spellEnd"/>
      <w:r w:rsidRPr="002A6982">
        <w:rPr>
          <w:color w:val="000000"/>
          <w:lang w:eastAsia="en-US"/>
        </w:rPr>
        <w:t xml:space="preserve"> эпитеты (за тридевять земель, цветущая калина — девушка, тучи — несчастья, полынь, веретено, ясный сокол, красна девица, </w:t>
      </w:r>
      <w:proofErr w:type="gramStart"/>
      <w:r w:rsidRPr="002A6982">
        <w:rPr>
          <w:color w:val="000000"/>
          <w:lang w:eastAsia="en-US"/>
        </w:rPr>
        <w:t>р</w:t>
      </w:r>
      <w:proofErr w:type="gramEnd"/>
      <w:r w:rsidRPr="002A6982">
        <w:rPr>
          <w:color w:val="000000"/>
          <w:lang w:eastAsia="en-US"/>
        </w:rPr>
        <w:t>όдный батюшка), прецедентные имена (Илья Муромец, Василиса Прекрасная, Иван-царевич, сивка-бурка, жар-птица и т. п.) в русских народных и литературных сказках, народных песнях, былинах, художественной литературе.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 xml:space="preserve">Крылатые слова и выражения (прецедентные тексты) из русских народных и литературных сказок (битый небитого везет; по щучьему веленью; сказка про белого бычка; ни в сказке сказать, ни пером описать; при Горохе; золотая рыбка; а ткачиха с поварихой, </w:t>
      </w:r>
      <w:proofErr w:type="gramStart"/>
      <w:r w:rsidRPr="002A6982">
        <w:rPr>
          <w:color w:val="000000"/>
          <w:lang w:eastAsia="en-US"/>
        </w:rPr>
        <w:t>с</w:t>
      </w:r>
      <w:proofErr w:type="gramEnd"/>
      <w:r w:rsidRPr="002A6982">
        <w:rPr>
          <w:color w:val="000000"/>
          <w:lang w:eastAsia="en-US"/>
        </w:rPr>
        <w:t xml:space="preserve"> сватьей бабой </w:t>
      </w:r>
      <w:proofErr w:type="spellStart"/>
      <w:r w:rsidRPr="002A6982">
        <w:rPr>
          <w:color w:val="000000"/>
          <w:lang w:eastAsia="en-US"/>
        </w:rPr>
        <w:t>Бабарихой</w:t>
      </w:r>
      <w:proofErr w:type="spellEnd"/>
      <w:r w:rsidRPr="002A6982">
        <w:rPr>
          <w:color w:val="000000"/>
          <w:lang w:eastAsia="en-US"/>
        </w:rPr>
        <w:t xml:space="preserve"> и др.), источники, значение и употребление в современных ситуациях речевого общения. 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left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Краткая история русской письменности. Создание славянского алфавита.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 xml:space="preserve">Ознакомление с историей и этимологией некоторых слов. 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Метафоры общеязыковые и художественные, их национально-культурная специфика. Метафора, олицетворение, эпитет как изобразительные средства.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 xml:space="preserve">Слова со специфическим оценочно-характеризующим значением. </w:t>
      </w:r>
      <w:proofErr w:type="gramStart"/>
      <w:r w:rsidRPr="002A6982">
        <w:rPr>
          <w:color w:val="000000"/>
          <w:lang w:eastAsia="en-US"/>
        </w:rPr>
        <w:t>Связь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>определенных наименований с некоторыми качествами, эмоциональными состояниями и т. п. человека (барышня — об изнеженной, избалованной девушке; сухарь — о сухом, неотзывчивом человеке; сорока — о болтливой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>женщине и т. п., лиса — хитрая для русских, мудрая для эскимосов; змея —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>злая, коварная для русских, символ долголетия, мудрости — в тюркских языках и т. п.).</w:t>
      </w:r>
      <w:proofErr w:type="gramEnd"/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Русские имена. Имена исконные и заимствованные, краткие сведения по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>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>входящие в состав пословиц и поговорок и имеющие в силу этого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>определенную стилистическую окраску.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Названия общеизвестных старинных русских городов. Их происхождение.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b/>
          <w:color w:val="000000"/>
          <w:lang w:eastAsia="en-US"/>
        </w:rPr>
      </w:pP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b/>
          <w:color w:val="000000"/>
          <w:lang w:eastAsia="en-US"/>
        </w:rPr>
      </w:pPr>
      <w:r w:rsidRPr="002A6982">
        <w:rPr>
          <w:b/>
          <w:color w:val="000000"/>
          <w:lang w:eastAsia="en-US"/>
        </w:rPr>
        <w:t>Раздел 2. Культура речи (8 ч +1ч. пр.р.)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 xml:space="preserve">Основные орфоэпические нормы современного русского литературного языка. Понятие о варианте нормы. Равноправные и допустимые варианты произношения. </w:t>
      </w:r>
      <w:proofErr w:type="spellStart"/>
      <w:r w:rsidRPr="002A6982">
        <w:rPr>
          <w:color w:val="000000"/>
          <w:lang w:eastAsia="en-US"/>
        </w:rPr>
        <w:t>Нерекомендуемые</w:t>
      </w:r>
      <w:proofErr w:type="spellEnd"/>
      <w:r w:rsidRPr="002A6982">
        <w:rPr>
          <w:color w:val="000000"/>
          <w:lang w:eastAsia="en-US"/>
        </w:rPr>
        <w:t xml:space="preserve"> и неправильные варианты произношения. Запретительные пометы в орфоэпических словарях. </w:t>
      </w:r>
      <w:r w:rsidRPr="002A6982">
        <w:rPr>
          <w:color w:val="000000"/>
          <w:lang w:eastAsia="en-US"/>
        </w:rPr>
        <w:tab/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Постоянное и подвижное ударение в именах существительных, именах прилагательных, глаголах.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 xml:space="preserve">Омографы: ударение как маркер смысла слова: </w:t>
      </w:r>
      <w:proofErr w:type="spellStart"/>
      <w:r w:rsidRPr="002A6982">
        <w:rPr>
          <w:color w:val="000000"/>
          <w:lang w:eastAsia="en-US"/>
        </w:rPr>
        <w:t>пАрить</w:t>
      </w:r>
      <w:proofErr w:type="spellEnd"/>
      <w:r w:rsidRPr="002A6982">
        <w:rPr>
          <w:color w:val="000000"/>
          <w:lang w:eastAsia="en-US"/>
        </w:rPr>
        <w:t xml:space="preserve"> — </w:t>
      </w:r>
      <w:proofErr w:type="spellStart"/>
      <w:r w:rsidRPr="002A6982">
        <w:rPr>
          <w:color w:val="000000"/>
          <w:lang w:eastAsia="en-US"/>
        </w:rPr>
        <w:t>парИть</w:t>
      </w:r>
      <w:proofErr w:type="spellEnd"/>
      <w:r w:rsidRPr="002A6982">
        <w:rPr>
          <w:color w:val="000000"/>
          <w:lang w:eastAsia="en-US"/>
        </w:rPr>
        <w:t>,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color w:val="000000"/>
          <w:lang w:eastAsia="en-US"/>
        </w:rPr>
      </w:pPr>
      <w:proofErr w:type="spellStart"/>
      <w:r w:rsidRPr="002A6982">
        <w:rPr>
          <w:color w:val="000000"/>
          <w:lang w:eastAsia="en-US"/>
        </w:rPr>
        <w:t>рОжки</w:t>
      </w:r>
      <w:proofErr w:type="spellEnd"/>
      <w:r w:rsidRPr="002A6982">
        <w:rPr>
          <w:color w:val="000000"/>
          <w:lang w:eastAsia="en-US"/>
        </w:rPr>
        <w:t xml:space="preserve"> — </w:t>
      </w:r>
      <w:proofErr w:type="spellStart"/>
      <w:r w:rsidRPr="002A6982">
        <w:rPr>
          <w:color w:val="000000"/>
          <w:lang w:eastAsia="en-US"/>
        </w:rPr>
        <w:t>рожкИ</w:t>
      </w:r>
      <w:proofErr w:type="spellEnd"/>
      <w:r w:rsidRPr="002A6982">
        <w:rPr>
          <w:color w:val="000000"/>
          <w:lang w:eastAsia="en-US"/>
        </w:rPr>
        <w:t xml:space="preserve">, </w:t>
      </w:r>
      <w:proofErr w:type="spellStart"/>
      <w:r w:rsidRPr="002A6982">
        <w:rPr>
          <w:color w:val="000000"/>
          <w:lang w:eastAsia="en-US"/>
        </w:rPr>
        <w:t>пОлки</w:t>
      </w:r>
      <w:proofErr w:type="spellEnd"/>
      <w:r w:rsidRPr="002A6982">
        <w:rPr>
          <w:color w:val="000000"/>
          <w:lang w:eastAsia="en-US"/>
        </w:rPr>
        <w:t xml:space="preserve"> — </w:t>
      </w:r>
      <w:proofErr w:type="spellStart"/>
      <w:r w:rsidRPr="002A6982">
        <w:rPr>
          <w:color w:val="000000"/>
          <w:lang w:eastAsia="en-US"/>
        </w:rPr>
        <w:t>полкИ</w:t>
      </w:r>
      <w:proofErr w:type="spellEnd"/>
      <w:r w:rsidRPr="002A6982">
        <w:rPr>
          <w:color w:val="000000"/>
          <w:lang w:eastAsia="en-US"/>
        </w:rPr>
        <w:t xml:space="preserve">, Атлас — </w:t>
      </w:r>
      <w:proofErr w:type="spellStart"/>
      <w:r w:rsidRPr="002A6982">
        <w:rPr>
          <w:color w:val="000000"/>
          <w:lang w:eastAsia="en-US"/>
        </w:rPr>
        <w:t>атлАс</w:t>
      </w:r>
      <w:proofErr w:type="spellEnd"/>
      <w:r w:rsidRPr="002A6982">
        <w:rPr>
          <w:color w:val="000000"/>
          <w:lang w:eastAsia="en-US"/>
        </w:rPr>
        <w:t>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Произносительные варианты орфоэпической нормы: (</w:t>
      </w:r>
      <w:proofErr w:type="spellStart"/>
      <w:r w:rsidRPr="002A6982">
        <w:rPr>
          <w:color w:val="000000"/>
          <w:lang w:eastAsia="en-US"/>
        </w:rPr>
        <w:t>бул</w:t>
      </w:r>
      <w:proofErr w:type="gramStart"/>
      <w:r w:rsidRPr="002A6982">
        <w:rPr>
          <w:color w:val="000000"/>
          <w:lang w:eastAsia="en-US"/>
        </w:rPr>
        <w:t>о</w:t>
      </w:r>
      <w:proofErr w:type="spellEnd"/>
      <w:r w:rsidRPr="002A6982">
        <w:rPr>
          <w:color w:val="000000"/>
          <w:lang w:eastAsia="en-US"/>
        </w:rPr>
        <w:t>[</w:t>
      </w:r>
      <w:proofErr w:type="gramEnd"/>
      <w:r w:rsidRPr="002A6982">
        <w:rPr>
          <w:color w:val="000000"/>
          <w:lang w:eastAsia="en-US"/>
        </w:rPr>
        <w:t>ч’]</w:t>
      </w:r>
      <w:proofErr w:type="spellStart"/>
      <w:r w:rsidRPr="002A6982">
        <w:rPr>
          <w:color w:val="000000"/>
          <w:lang w:eastAsia="en-US"/>
        </w:rPr>
        <w:t>ная</w:t>
      </w:r>
      <w:proofErr w:type="spellEnd"/>
      <w:r w:rsidRPr="002A6982">
        <w:rPr>
          <w:color w:val="000000"/>
          <w:lang w:eastAsia="en-US"/>
        </w:rPr>
        <w:t xml:space="preserve"> —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color w:val="000000"/>
          <w:lang w:eastAsia="en-US"/>
        </w:rPr>
      </w:pPr>
      <w:proofErr w:type="spellStart"/>
      <w:r w:rsidRPr="002A6982">
        <w:rPr>
          <w:color w:val="000000"/>
          <w:lang w:eastAsia="en-US"/>
        </w:rPr>
        <w:lastRenderedPageBreak/>
        <w:t>бул</w:t>
      </w:r>
      <w:proofErr w:type="gramStart"/>
      <w:r w:rsidRPr="002A6982">
        <w:rPr>
          <w:color w:val="000000"/>
          <w:lang w:eastAsia="en-US"/>
        </w:rPr>
        <w:t>о</w:t>
      </w:r>
      <w:proofErr w:type="spellEnd"/>
      <w:r w:rsidRPr="002A6982">
        <w:rPr>
          <w:color w:val="000000"/>
          <w:lang w:eastAsia="en-US"/>
        </w:rPr>
        <w:t>[</w:t>
      </w:r>
      <w:proofErr w:type="spellStart"/>
      <w:proofErr w:type="gramEnd"/>
      <w:r w:rsidRPr="002A6982">
        <w:rPr>
          <w:color w:val="000000"/>
          <w:lang w:eastAsia="en-US"/>
        </w:rPr>
        <w:t>ш</w:t>
      </w:r>
      <w:proofErr w:type="spellEnd"/>
      <w:r w:rsidRPr="002A6982">
        <w:rPr>
          <w:color w:val="000000"/>
          <w:lang w:eastAsia="en-US"/>
        </w:rPr>
        <w:t>]</w:t>
      </w:r>
      <w:proofErr w:type="spellStart"/>
      <w:r w:rsidRPr="002A6982">
        <w:rPr>
          <w:color w:val="000000"/>
          <w:lang w:eastAsia="en-US"/>
        </w:rPr>
        <w:t>ная</w:t>
      </w:r>
      <w:proofErr w:type="spellEnd"/>
      <w:r w:rsidRPr="002A6982">
        <w:rPr>
          <w:color w:val="000000"/>
          <w:lang w:eastAsia="en-US"/>
        </w:rPr>
        <w:t>, до[</w:t>
      </w:r>
      <w:proofErr w:type="spellStart"/>
      <w:r w:rsidRPr="002A6982">
        <w:rPr>
          <w:color w:val="000000"/>
          <w:lang w:eastAsia="en-US"/>
        </w:rPr>
        <w:t>жд</w:t>
      </w:r>
      <w:proofErr w:type="spellEnd"/>
      <w:r w:rsidRPr="002A6982">
        <w:rPr>
          <w:color w:val="000000"/>
          <w:lang w:eastAsia="en-US"/>
        </w:rPr>
        <w:t>]ём — до[</w:t>
      </w:r>
      <w:proofErr w:type="spellStart"/>
      <w:r w:rsidRPr="002A6982">
        <w:rPr>
          <w:color w:val="000000"/>
          <w:lang w:eastAsia="en-US"/>
        </w:rPr>
        <w:t>ж’ж</w:t>
      </w:r>
      <w:proofErr w:type="spellEnd"/>
      <w:r w:rsidRPr="002A6982">
        <w:rPr>
          <w:color w:val="000000"/>
          <w:lang w:eastAsia="en-US"/>
        </w:rPr>
        <w:t>’]ём и т. п.). Произносительные варианты на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>уровне словосочетаний (</w:t>
      </w:r>
      <w:proofErr w:type="spellStart"/>
      <w:r w:rsidRPr="002A6982">
        <w:rPr>
          <w:color w:val="000000"/>
          <w:lang w:eastAsia="en-US"/>
        </w:rPr>
        <w:t>микроволнОвая</w:t>
      </w:r>
      <w:proofErr w:type="spellEnd"/>
      <w:r w:rsidRPr="002A6982">
        <w:rPr>
          <w:color w:val="000000"/>
          <w:lang w:eastAsia="en-US"/>
        </w:rPr>
        <w:t xml:space="preserve"> печь — </w:t>
      </w:r>
      <w:proofErr w:type="spellStart"/>
      <w:r w:rsidRPr="002A6982">
        <w:rPr>
          <w:color w:val="000000"/>
          <w:lang w:eastAsia="en-US"/>
        </w:rPr>
        <w:t>микровОлновая</w:t>
      </w:r>
      <w:proofErr w:type="spellEnd"/>
      <w:r w:rsidRPr="002A6982">
        <w:rPr>
          <w:color w:val="000000"/>
          <w:lang w:eastAsia="en-US"/>
        </w:rPr>
        <w:t xml:space="preserve"> терапия).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Роль звукописи в художественном тексте. 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</w:t>
      </w:r>
      <w:r>
        <w:rPr>
          <w:color w:val="000000"/>
          <w:lang w:eastAsia="en-US"/>
        </w:rPr>
        <w:t xml:space="preserve">) (надуть щеки, вытягивать шею, </w:t>
      </w:r>
      <w:r w:rsidRPr="002A6982">
        <w:rPr>
          <w:color w:val="000000"/>
          <w:lang w:eastAsia="en-US"/>
        </w:rPr>
        <w:t>всплеснуть руками и др.) в сравнении с языком жестов других народов.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Основные лексические нормы современного русского литературного языка. Основные нормы словоупотребления: правильность</w:t>
      </w:r>
      <w:r w:rsidRPr="002A6982">
        <w:rPr>
          <w:color w:val="000000"/>
          <w:lang w:eastAsia="en-US"/>
        </w:rPr>
        <w:tab/>
        <w:t>выбора слова, максимально соответствующего обозначаемому им предмету</w:t>
      </w:r>
      <w:r w:rsidRPr="002A6982">
        <w:rPr>
          <w:color w:val="000000"/>
          <w:lang w:eastAsia="en-US"/>
        </w:rPr>
        <w:tab/>
        <w:t>или явлению реальной действительности.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Лексические нормы употребления имен существительных, прилагательных, глаголов в современном русском литературном языке.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proofErr w:type="gramStart"/>
      <w:r w:rsidRPr="002A6982">
        <w:rPr>
          <w:color w:val="000000"/>
          <w:lang w:eastAsia="en-US"/>
        </w:rPr>
        <w:t xml:space="preserve">Стилистическая окраска слова (книжная, нейтральная‚ разговорная, просторечная); употребление имён существительных, прилагательных, глаголов в речи с учетом стилистических норм современного русского языка (кинофильм — кинокартина — кино — кинолента; интернациональный — международный; экспорт — вывоз; импорт — ввоз; </w:t>
      </w:r>
      <w:proofErr w:type="spellStart"/>
      <w:r w:rsidRPr="002A6982">
        <w:rPr>
          <w:color w:val="000000"/>
          <w:lang w:eastAsia="en-US"/>
        </w:rPr>
        <w:t>блато</w:t>
      </w:r>
      <w:proofErr w:type="spellEnd"/>
      <w:r w:rsidRPr="002A6982">
        <w:rPr>
          <w:color w:val="000000"/>
          <w:lang w:eastAsia="en-US"/>
        </w:rPr>
        <w:t xml:space="preserve"> — болото; </w:t>
      </w:r>
      <w:proofErr w:type="spellStart"/>
      <w:r w:rsidRPr="002A6982">
        <w:rPr>
          <w:color w:val="000000"/>
          <w:lang w:eastAsia="en-US"/>
        </w:rPr>
        <w:t>брещи</w:t>
      </w:r>
      <w:proofErr w:type="spellEnd"/>
      <w:r w:rsidRPr="002A6982">
        <w:rPr>
          <w:color w:val="000000"/>
          <w:lang w:eastAsia="en-US"/>
        </w:rPr>
        <w:t xml:space="preserve"> — беречь; шлем — шелом; краткий — короткий; беспрестанный — </w:t>
      </w:r>
      <w:proofErr w:type="spellStart"/>
      <w:r w:rsidRPr="002A6982">
        <w:rPr>
          <w:color w:val="000000"/>
          <w:lang w:eastAsia="en-US"/>
        </w:rPr>
        <w:t>бесперестанный</w:t>
      </w:r>
      <w:proofErr w:type="spellEnd"/>
      <w:r w:rsidRPr="002A6982">
        <w:rPr>
          <w:color w:val="000000"/>
          <w:lang w:eastAsia="en-US"/>
        </w:rPr>
        <w:t xml:space="preserve">; </w:t>
      </w:r>
      <w:proofErr w:type="spellStart"/>
      <w:r w:rsidRPr="002A6982">
        <w:rPr>
          <w:color w:val="000000"/>
          <w:lang w:eastAsia="en-US"/>
        </w:rPr>
        <w:t>глаголить</w:t>
      </w:r>
      <w:proofErr w:type="spellEnd"/>
      <w:r w:rsidRPr="002A6982">
        <w:rPr>
          <w:color w:val="000000"/>
          <w:lang w:eastAsia="en-US"/>
        </w:rPr>
        <w:t xml:space="preserve"> — говорить — сказать — брякнуть).</w:t>
      </w:r>
      <w:proofErr w:type="gramEnd"/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 xml:space="preserve">Основные грамматические нормы современного русского литературного языка. </w:t>
      </w:r>
      <w:proofErr w:type="gramStart"/>
      <w:r w:rsidRPr="002A6982">
        <w:rPr>
          <w:color w:val="000000"/>
          <w:lang w:eastAsia="en-US"/>
        </w:rPr>
        <w:t>Категория рода: род заимствованных несклоняемых имен существительных (шимпанзе, колибри, евро, авеню, салями, коммюнике); род сложносоставных существительных (плащ-палатка, диван-кровать, музей-квартира); род имен собственных (географических названий); род аббревиатур.</w:t>
      </w:r>
      <w:proofErr w:type="gramEnd"/>
      <w:r w:rsidRPr="002A6982">
        <w:rPr>
          <w:color w:val="000000"/>
          <w:lang w:eastAsia="en-US"/>
        </w:rPr>
        <w:t xml:space="preserve"> Нормативные и ненормативные формы употребления имен существительных.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Формы существительных мужского рода множественного числа с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 xml:space="preserve">окончаниями </w:t>
      </w:r>
      <w:proofErr w:type="gramStart"/>
      <w:r w:rsidRPr="002A6982">
        <w:rPr>
          <w:color w:val="000000"/>
          <w:lang w:eastAsia="en-US"/>
        </w:rPr>
        <w:t>-а</w:t>
      </w:r>
      <w:proofErr w:type="gramEnd"/>
      <w:r w:rsidRPr="002A6982">
        <w:rPr>
          <w:color w:val="000000"/>
          <w:lang w:eastAsia="en-US"/>
        </w:rPr>
        <w:t>(-я), -</w:t>
      </w:r>
      <w:proofErr w:type="spellStart"/>
      <w:r w:rsidRPr="002A6982">
        <w:rPr>
          <w:color w:val="000000"/>
          <w:lang w:eastAsia="en-US"/>
        </w:rPr>
        <w:t>ы</w:t>
      </w:r>
      <w:proofErr w:type="spellEnd"/>
      <w:r w:rsidRPr="002A6982">
        <w:rPr>
          <w:color w:val="000000"/>
          <w:lang w:eastAsia="en-US"/>
        </w:rPr>
        <w:t xml:space="preserve">(и)‚ различающиеся по смыслу: корпуса (здания, войсковые соединения) — корпусы (туловища); образа (иконы) — образы (литературные); меха (выделанные шкуры) — мехи (кузнечные); соболя (меха) — соболи (животные). 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(токари — токаря, цехи — цеха, выборы — выбора, тракторы — трактора и др.).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Речевой этикет. 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Особенности употребления в качестве обращений собственных имен, названий людей по степени родства, по положению в обществе, по профессии,</w:t>
      </w:r>
      <w:r>
        <w:rPr>
          <w:color w:val="000000"/>
          <w:lang w:eastAsia="en-US"/>
        </w:rPr>
        <w:t xml:space="preserve"> </w:t>
      </w:r>
      <w:r w:rsidRPr="002A6982">
        <w:rPr>
          <w:color w:val="000000"/>
          <w:lang w:eastAsia="en-US"/>
        </w:rPr>
        <w:t>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color w:val="000000"/>
          <w:lang w:eastAsia="en-US"/>
        </w:rPr>
      </w:pP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b/>
          <w:color w:val="000000"/>
          <w:lang w:eastAsia="en-US"/>
        </w:rPr>
      </w:pPr>
      <w:r w:rsidRPr="002A6982">
        <w:rPr>
          <w:b/>
          <w:color w:val="000000"/>
          <w:lang w:eastAsia="en-US"/>
        </w:rPr>
        <w:t>Раздел 3. Речь. Речевая деятельность. Текст (13ч +1ч. пр.р.)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Язык и речь. Виды речевой деятельности. Язык и речь. Точность и логичность речи. Выразительность, чистота и богатство речи. Средства выразительной устной речи (тон, тембр, темп), способы тренировки (скороговорки).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Интонация и жесты. Формы речи: монолог и диалог.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Текст как единица языка и речи. 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Функциональные разновидности языка.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Разговорная речь. Просьба, извинение как жанры разговорной речи.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Официально-деловой стиль. Объявление (устное и письменное).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Учебно-научный стиль. План ответа на уроке, план текста.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lastRenderedPageBreak/>
        <w:t xml:space="preserve">Публицистический стиль. Устное выступление. Девиз, </w:t>
      </w:r>
      <w:proofErr w:type="spellStart"/>
      <w:r w:rsidRPr="002A6982">
        <w:rPr>
          <w:color w:val="000000"/>
          <w:lang w:eastAsia="en-US"/>
        </w:rPr>
        <w:t>слоган</w:t>
      </w:r>
      <w:proofErr w:type="spellEnd"/>
      <w:r w:rsidRPr="002A6982">
        <w:rPr>
          <w:color w:val="000000"/>
          <w:lang w:eastAsia="en-US"/>
        </w:rPr>
        <w:t>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ind w:firstLine="708"/>
        <w:jc w:val="both"/>
        <w:rPr>
          <w:color w:val="000000"/>
          <w:lang w:eastAsia="en-US"/>
        </w:rPr>
      </w:pPr>
      <w:r w:rsidRPr="002A6982">
        <w:rPr>
          <w:color w:val="000000"/>
          <w:lang w:eastAsia="en-US"/>
        </w:rPr>
        <w:t>Язык художественной литературы. Литературная сказка. Рассказ. 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</w:t>
      </w:r>
    </w:p>
    <w:p w:rsidR="00A9042B" w:rsidRPr="002A6982" w:rsidRDefault="00A9042B" w:rsidP="00A9042B">
      <w:pPr>
        <w:autoSpaceDE w:val="0"/>
        <w:autoSpaceDN w:val="0"/>
        <w:adjustRightInd w:val="0"/>
        <w:snapToGrid w:val="0"/>
        <w:jc w:val="both"/>
        <w:rPr>
          <w:color w:val="000000"/>
          <w:lang w:eastAsia="en-US"/>
        </w:rPr>
      </w:pPr>
    </w:p>
    <w:p w:rsidR="00531861" w:rsidRDefault="00531861"/>
    <w:sectPr w:rsidR="00531861" w:rsidSect="00531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7385D"/>
    <w:multiLevelType w:val="hybridMultilevel"/>
    <w:tmpl w:val="FC6A25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7D5C9E"/>
    <w:multiLevelType w:val="hybridMultilevel"/>
    <w:tmpl w:val="A1E09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C480A9C"/>
    <w:multiLevelType w:val="hybridMultilevel"/>
    <w:tmpl w:val="73029F1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042B"/>
    <w:rsid w:val="000A7E18"/>
    <w:rsid w:val="00531861"/>
    <w:rsid w:val="00A9042B"/>
    <w:rsid w:val="00C73E7F"/>
    <w:rsid w:val="00C96F3C"/>
    <w:rsid w:val="00CE1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9042B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A90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E10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E10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10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2861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Емеля</dc:creator>
  <cp:keywords/>
  <dc:description/>
  <cp:lastModifiedBy>Емеля</cp:lastModifiedBy>
  <cp:revision>2</cp:revision>
  <dcterms:created xsi:type="dcterms:W3CDTF">2020-10-26T12:38:00Z</dcterms:created>
  <dcterms:modified xsi:type="dcterms:W3CDTF">2020-10-26T13:26:00Z</dcterms:modified>
</cp:coreProperties>
</file>